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DBE8C" w14:textId="1161F027" w:rsidR="007E4052" w:rsidRPr="001B1EB1" w:rsidRDefault="007E4052" w:rsidP="00124A0A">
      <w:pPr>
        <w:rPr>
          <w:rFonts w:ascii="Calibri" w:hAnsi="Calibri" w:cs="Calibri"/>
          <w:sz w:val="22"/>
          <w:szCs w:val="22"/>
          <w:lang w:val="el-GR"/>
        </w:rPr>
      </w:pPr>
    </w:p>
    <w:tbl>
      <w:tblPr>
        <w:tblStyle w:val="ab"/>
        <w:tblW w:w="9638" w:type="dxa"/>
        <w:jc w:val="center"/>
        <w:tblLayout w:type="fixed"/>
        <w:tblLook w:val="0400" w:firstRow="0" w:lastRow="0" w:firstColumn="0" w:lastColumn="0" w:noHBand="0" w:noVBand="1"/>
      </w:tblPr>
      <w:tblGrid>
        <w:gridCol w:w="9638"/>
      </w:tblGrid>
      <w:tr w:rsidR="00AD1B9F" w:rsidRPr="00900D40" w14:paraId="682FD5E6" w14:textId="77777777" w:rsidTr="00124A0A">
        <w:trPr>
          <w:trHeight w:val="1134"/>
          <w:jc w:val="center"/>
        </w:trPr>
        <w:tc>
          <w:tcPr>
            <w:tcW w:w="9638" w:type="dxa"/>
            <w:tcBorders>
              <w:top w:val="single" w:sz="4" w:space="0" w:color="CCFFFF"/>
              <w:left w:val="single" w:sz="4" w:space="0" w:color="CCFFFF"/>
              <w:bottom w:val="dotted" w:sz="4" w:space="0" w:color="FFFFFF"/>
              <w:right w:val="single" w:sz="4" w:space="0" w:color="000000"/>
            </w:tcBorders>
            <w:shd w:val="clear" w:color="auto" w:fill="000080"/>
            <w:tcMar>
              <w:top w:w="0" w:type="dxa"/>
              <w:left w:w="108" w:type="dxa"/>
              <w:bottom w:w="0" w:type="dxa"/>
              <w:right w:w="108" w:type="dxa"/>
            </w:tcMar>
            <w:vAlign w:val="center"/>
          </w:tcPr>
          <w:p w14:paraId="00000002" w14:textId="6049BC2D" w:rsidR="00AD1B9F" w:rsidRPr="001B1EB1" w:rsidRDefault="00DE7EAA" w:rsidP="00124A0A">
            <w:pPr>
              <w:spacing w:line="276" w:lineRule="auto"/>
              <w:jc w:val="center"/>
              <w:rPr>
                <w:rFonts w:ascii="Calibri" w:eastAsia="Play" w:hAnsi="Calibri" w:cs="Calibri"/>
                <w:b/>
                <w:color w:val="FFFFFF"/>
                <w:sz w:val="22"/>
                <w:szCs w:val="22"/>
                <w:lang w:val="el-GR"/>
              </w:rPr>
            </w:pPr>
            <w:r w:rsidRPr="001B1EB1">
              <w:rPr>
                <w:rFonts w:ascii="Calibri" w:eastAsia="Play" w:hAnsi="Calibri" w:cs="Calibri"/>
                <w:b/>
                <w:color w:val="FFFFFF"/>
                <w:sz w:val="22"/>
                <w:szCs w:val="22"/>
                <w:lang w:val="el-GR"/>
              </w:rPr>
              <w:t>ΤΙΤΛΟΣ</w:t>
            </w:r>
            <w:r w:rsidR="00124A0A" w:rsidRPr="001B1EB1">
              <w:rPr>
                <w:rFonts w:ascii="Calibri" w:eastAsia="Play" w:hAnsi="Calibri" w:cs="Calibri"/>
                <w:b/>
                <w:color w:val="FFFFFF"/>
                <w:sz w:val="22"/>
                <w:szCs w:val="22"/>
                <w:lang w:val="el-GR"/>
              </w:rPr>
              <w:t xml:space="preserve"> </w:t>
            </w:r>
            <w:r w:rsidRPr="001B1EB1">
              <w:rPr>
                <w:rFonts w:ascii="Calibri" w:eastAsia="Play" w:hAnsi="Calibri" w:cs="Calibri"/>
                <w:b/>
                <w:color w:val="FFFFFF"/>
                <w:sz w:val="22"/>
                <w:szCs w:val="22"/>
                <w:lang w:val="el-GR"/>
              </w:rPr>
              <w:t>ΣΕΝΑΡΙΟΥ:</w:t>
            </w:r>
          </w:p>
          <w:p w14:paraId="00000003" w14:textId="79E0498A" w:rsidR="00AD1B9F" w:rsidRPr="001B1EB1" w:rsidRDefault="001B1EB1" w:rsidP="00BF7238">
            <w:pPr>
              <w:spacing w:line="276" w:lineRule="auto"/>
              <w:jc w:val="center"/>
              <w:rPr>
                <w:rFonts w:ascii="Calibri" w:eastAsia="Play" w:hAnsi="Calibri" w:cs="Calibri"/>
                <w:b/>
                <w:color w:val="FFFFFF"/>
                <w:sz w:val="22"/>
                <w:szCs w:val="22"/>
                <w:lang w:val="el-GR"/>
              </w:rPr>
            </w:pPr>
            <w:r w:rsidRPr="001B1EB1">
              <w:rPr>
                <w:rFonts w:ascii="Calibri" w:eastAsia="Play" w:hAnsi="Calibri" w:cs="Calibri"/>
                <w:b/>
                <w:color w:val="FFFFFF"/>
                <w:sz w:val="22"/>
                <w:szCs w:val="22"/>
                <w:lang w:val="el-GR"/>
              </w:rPr>
              <w:t>Ταξίδι στον χρόνο:</w:t>
            </w:r>
            <w:r w:rsidR="00DE7EAA" w:rsidRPr="001B1EB1">
              <w:rPr>
                <w:rFonts w:ascii="Calibri" w:eastAsia="Play" w:hAnsi="Calibri" w:cs="Calibri"/>
                <w:b/>
                <w:color w:val="FFFFFF"/>
                <w:sz w:val="22"/>
                <w:szCs w:val="22"/>
                <w:lang w:val="el-GR"/>
              </w:rPr>
              <w:t xml:space="preserve"> Πόσο μεγαλώσαμε</w:t>
            </w:r>
            <w:r w:rsidR="004D3FFA" w:rsidRPr="001B1EB1">
              <w:rPr>
                <w:rFonts w:ascii="Calibri" w:eastAsia="Play" w:hAnsi="Calibri" w:cs="Calibri"/>
                <w:b/>
                <w:color w:val="FFFFFF"/>
                <w:sz w:val="22"/>
                <w:szCs w:val="22"/>
                <w:lang w:val="el-GR"/>
              </w:rPr>
              <w:t xml:space="preserve">; </w:t>
            </w:r>
            <w:r w:rsidR="00124A0A" w:rsidRPr="001B1EB1">
              <w:rPr>
                <w:rFonts w:ascii="Calibri" w:eastAsia="Play" w:hAnsi="Calibri" w:cs="Calibri"/>
                <w:b/>
                <w:color w:val="FFFFFF"/>
                <w:sz w:val="22"/>
                <w:szCs w:val="22"/>
                <w:lang w:val="el-GR"/>
              </w:rPr>
              <w:br/>
            </w:r>
          </w:p>
        </w:tc>
      </w:tr>
    </w:tbl>
    <w:p w14:paraId="1616A492" w14:textId="29A7220C" w:rsidR="001B1EB1" w:rsidRPr="001B1EB1" w:rsidRDefault="001B1EB1">
      <w:pPr>
        <w:rPr>
          <w:rFonts w:ascii="Calibri" w:hAnsi="Calibri" w:cs="Calibri"/>
          <w:sz w:val="22"/>
          <w:szCs w:val="22"/>
          <w:lang w:val="el-GR"/>
        </w:rPr>
      </w:pPr>
    </w:p>
    <w:tbl>
      <w:tblPr>
        <w:tblStyle w:val="ab"/>
        <w:tblW w:w="9638" w:type="dxa"/>
        <w:jc w:val="center"/>
        <w:tblLayout w:type="fixed"/>
        <w:tblLook w:val="0400" w:firstRow="0" w:lastRow="0" w:firstColumn="0" w:lastColumn="0" w:noHBand="0" w:noVBand="1"/>
      </w:tblPr>
      <w:tblGrid>
        <w:gridCol w:w="2835"/>
        <w:gridCol w:w="6803"/>
      </w:tblGrid>
      <w:tr w:rsidR="00124A0A" w:rsidRPr="001B1EB1" w14:paraId="0E2DCCB2"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05" w14:textId="77777777" w:rsidR="00AD1B9F" w:rsidRPr="001B1EB1" w:rsidRDefault="00DE7EAA" w:rsidP="00124A0A">
            <w:pPr>
              <w:spacing w:line="276" w:lineRule="auto"/>
              <w:rPr>
                <w:rFonts w:ascii="Calibri" w:eastAsia="Play" w:hAnsi="Calibri" w:cs="Calibri"/>
                <w:b/>
                <w:color w:val="FFFFFF"/>
                <w:sz w:val="22"/>
                <w:szCs w:val="22"/>
                <w:lang w:val="el-GR"/>
              </w:rPr>
            </w:pPr>
            <w:bookmarkStart w:id="0" w:name="_heading=h.gjdgxs" w:colFirst="0" w:colLast="0"/>
            <w:bookmarkEnd w:id="0"/>
            <w:r w:rsidRPr="001B1EB1">
              <w:rPr>
                <w:rFonts w:ascii="Calibri" w:eastAsia="Play" w:hAnsi="Calibri" w:cs="Calibri"/>
                <w:b/>
                <w:color w:val="FFFFFF"/>
                <w:sz w:val="22"/>
                <w:szCs w:val="22"/>
                <w:lang w:val="el-GR"/>
              </w:rPr>
              <w:t>Τάξεις στις οποίες προτείνεται:</w:t>
            </w:r>
          </w:p>
        </w:tc>
        <w:tc>
          <w:tcPr>
            <w:tcW w:w="680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0000006" w14:textId="51FC5618" w:rsidR="00AD1B9F" w:rsidRPr="001B1EB1" w:rsidRDefault="00DE7EAA" w:rsidP="00124A0A">
            <w:pPr>
              <w:pBdr>
                <w:top w:val="nil"/>
                <w:left w:val="nil"/>
                <w:bottom w:val="nil"/>
                <w:right w:val="nil"/>
                <w:between w:val="nil"/>
              </w:pBdr>
              <w:spacing w:line="276" w:lineRule="auto"/>
              <w:jc w:val="both"/>
              <w:rPr>
                <w:rFonts w:ascii="Calibri" w:eastAsia="Play" w:hAnsi="Calibri" w:cs="Calibri"/>
                <w:color w:val="000000"/>
                <w:sz w:val="22"/>
                <w:szCs w:val="22"/>
                <w:lang w:val="el-GR"/>
              </w:rPr>
            </w:pPr>
            <w:r w:rsidRPr="001B1EB1">
              <w:rPr>
                <w:rFonts w:ascii="Calibri" w:eastAsia="Play" w:hAnsi="Calibri" w:cs="Calibri"/>
                <w:color w:val="000000"/>
                <w:sz w:val="22"/>
                <w:szCs w:val="22"/>
                <w:lang w:val="el-GR"/>
              </w:rPr>
              <w:t>Δημοτικό:</w:t>
            </w:r>
            <w:r w:rsidR="004F74E9" w:rsidRPr="001B1EB1">
              <w:rPr>
                <w:rFonts w:ascii="Calibri" w:eastAsia="Play" w:hAnsi="Calibri" w:cs="Calibri"/>
                <w:color w:val="000000"/>
                <w:sz w:val="22"/>
                <w:szCs w:val="22"/>
                <w:lang w:val="el-GR"/>
              </w:rPr>
              <w:t xml:space="preserve"> </w:t>
            </w:r>
            <w:r w:rsidRPr="001B1EB1">
              <w:rPr>
                <w:rFonts w:ascii="Calibri" w:eastAsia="Play" w:hAnsi="Calibri" w:cs="Calibri"/>
                <w:color w:val="000000"/>
                <w:sz w:val="22"/>
                <w:szCs w:val="22"/>
                <w:lang w:val="el-GR"/>
              </w:rPr>
              <w:t>ΣΤ</w:t>
            </w:r>
            <w:r w:rsidRPr="001B1EB1">
              <w:rPr>
                <w:rFonts w:ascii="Calibri" w:eastAsia="Play" w:hAnsi="Calibri" w:cs="Calibri"/>
                <w:sz w:val="22"/>
                <w:szCs w:val="22"/>
                <w:lang w:val="el-GR"/>
              </w:rPr>
              <w:t>’</w:t>
            </w:r>
          </w:p>
        </w:tc>
      </w:tr>
      <w:tr w:rsidR="00124A0A" w:rsidRPr="00900D40" w14:paraId="0E1290F9"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07" w14:textId="77777777" w:rsidR="00AD1B9F" w:rsidRPr="001B1EB1" w:rsidRDefault="00DE7EAA" w:rsidP="00124A0A">
            <w:pPr>
              <w:spacing w:line="276" w:lineRule="auto"/>
              <w:rPr>
                <w:rFonts w:ascii="Calibri" w:eastAsia="Play" w:hAnsi="Calibri" w:cs="Calibri"/>
                <w:b/>
                <w:color w:val="FFFFFF"/>
                <w:sz w:val="22"/>
                <w:szCs w:val="22"/>
                <w:lang w:val="el-GR"/>
              </w:rPr>
            </w:pPr>
            <w:r w:rsidRPr="001B1EB1">
              <w:rPr>
                <w:rFonts w:ascii="Calibri" w:eastAsia="Play" w:hAnsi="Calibri" w:cs="Calibri"/>
                <w:b/>
                <w:color w:val="FFFFFF"/>
                <w:sz w:val="22"/>
                <w:szCs w:val="22"/>
                <w:lang w:val="el-GR"/>
              </w:rPr>
              <w:t>Σκοπός Σεναρίου</w:t>
            </w:r>
          </w:p>
        </w:tc>
        <w:tc>
          <w:tcPr>
            <w:tcW w:w="6803"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00000008" w14:textId="77777777" w:rsidR="00AD1B9F" w:rsidRPr="001B1EB1" w:rsidRDefault="00DE7EAA" w:rsidP="003E4DC3">
            <w:pPr>
              <w:spacing w:before="120" w:after="120" w:line="276" w:lineRule="auto"/>
              <w:jc w:val="both"/>
              <w:rPr>
                <w:rFonts w:ascii="Calibri" w:eastAsia="Play" w:hAnsi="Calibri" w:cs="Calibri"/>
                <w:sz w:val="22"/>
                <w:szCs w:val="22"/>
                <w:lang w:val="el-GR"/>
              </w:rPr>
            </w:pPr>
            <w:r w:rsidRPr="001B1EB1">
              <w:rPr>
                <w:rFonts w:ascii="Calibri" w:eastAsia="Play" w:hAnsi="Calibri" w:cs="Calibri"/>
                <w:sz w:val="22"/>
                <w:szCs w:val="22"/>
                <w:lang w:val="el-GR"/>
              </w:rPr>
              <w:t>Σήμερα στη Γη μας ζουν περισσότεροι από 8 δισεκατομμύρια άνθρωποι, πολύ περισσότεροι από οποιαδήποτε άλλη στιγμή στην ιστορία του ανθρώπου. Σκοπός αυτού του σεναρίου είναι, μέσω της βιωματικής μάθησης, να βοηθήσει τους/τις μαθητές/τριες να κατανοήσουν τις αλλαγές στον ρυθμό της πληθυσμιακής ανάπτυξης, προσομοιώνοντας την πληθυσμιακή αύξηση της Γης για ένα διάστημα 500 ετών. Συζητάνε τις προκλήσεις που θα είχε να αντιμετωπίσει ένας μεγαλύτερος πληθυσμός και μαθαίνουν ποιες αλλαγές έχουν συμβεί που επέτρεψαν στους ανθρώπους να ζουν περισσότερο και καλύτερα.</w:t>
            </w:r>
          </w:p>
        </w:tc>
      </w:tr>
      <w:tr w:rsidR="00124A0A" w:rsidRPr="001B1EB1" w14:paraId="79505ECB"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09" w14:textId="77777777" w:rsidR="00AD1B9F" w:rsidRPr="001B1EB1" w:rsidRDefault="00DE7EAA" w:rsidP="00124A0A">
            <w:pPr>
              <w:spacing w:line="276" w:lineRule="auto"/>
              <w:rPr>
                <w:rFonts w:ascii="Calibri" w:eastAsia="Play" w:hAnsi="Calibri" w:cs="Calibri"/>
                <w:b/>
                <w:color w:val="FFFFFF"/>
                <w:sz w:val="22"/>
                <w:szCs w:val="22"/>
                <w:lang w:val="el-GR"/>
              </w:rPr>
            </w:pPr>
            <w:r w:rsidRPr="001B1EB1">
              <w:rPr>
                <w:rFonts w:ascii="Calibri" w:eastAsia="Play" w:hAnsi="Calibri" w:cs="Calibri"/>
                <w:b/>
                <w:color w:val="FFFFFF"/>
                <w:sz w:val="22"/>
                <w:szCs w:val="22"/>
                <w:lang w:val="el-GR"/>
              </w:rPr>
              <w:t>Χρονική Διάρκεια</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0A" w14:textId="552AD92B" w:rsidR="00AD1B9F" w:rsidRPr="001B1EB1" w:rsidRDefault="00474AF2" w:rsidP="00124A0A">
            <w:pPr>
              <w:spacing w:line="276" w:lineRule="auto"/>
              <w:jc w:val="both"/>
              <w:rPr>
                <w:rFonts w:ascii="Calibri" w:eastAsia="Play" w:hAnsi="Calibri" w:cs="Calibri"/>
                <w:sz w:val="22"/>
                <w:szCs w:val="22"/>
                <w:lang w:val="el-GR"/>
              </w:rPr>
            </w:pPr>
            <w:r w:rsidRPr="001B1EB1">
              <w:rPr>
                <w:rFonts w:ascii="Calibri" w:eastAsia="Play" w:hAnsi="Calibri" w:cs="Calibri"/>
                <w:sz w:val="22"/>
                <w:szCs w:val="22"/>
                <w:lang w:val="el-GR"/>
              </w:rPr>
              <w:t>45 λεπτά</w:t>
            </w:r>
          </w:p>
        </w:tc>
      </w:tr>
      <w:tr w:rsidR="00124A0A" w:rsidRPr="00900D40" w14:paraId="1B5196BF"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0B" w14:textId="7C6D5127" w:rsidR="00AD1B9F" w:rsidRPr="001B1EB1" w:rsidRDefault="00DE7EAA" w:rsidP="00124A0A">
            <w:pPr>
              <w:spacing w:line="276" w:lineRule="auto"/>
              <w:rPr>
                <w:rFonts w:ascii="Calibri" w:eastAsia="Play" w:hAnsi="Calibri" w:cs="Calibri"/>
                <w:b/>
                <w:color w:val="FFFFFF"/>
                <w:sz w:val="22"/>
                <w:szCs w:val="22"/>
                <w:lang w:val="el-GR"/>
              </w:rPr>
            </w:pPr>
            <w:r w:rsidRPr="001B1EB1">
              <w:rPr>
                <w:rFonts w:ascii="Calibri" w:eastAsia="Play" w:hAnsi="Calibri" w:cs="Calibri"/>
                <w:b/>
                <w:color w:val="FFFFFF"/>
                <w:sz w:val="22"/>
                <w:szCs w:val="22"/>
                <w:lang w:val="el-GR"/>
              </w:rPr>
              <w:t xml:space="preserve">Εμπλεκόμενες </w:t>
            </w:r>
            <w:r w:rsidR="003E4DC3" w:rsidRPr="001B1EB1">
              <w:rPr>
                <w:rFonts w:ascii="Calibri" w:eastAsia="Play" w:hAnsi="Calibri" w:cs="Calibri"/>
                <w:b/>
                <w:color w:val="FFFFFF"/>
                <w:sz w:val="22"/>
                <w:szCs w:val="22"/>
                <w:lang w:val="el-GR"/>
              </w:rPr>
              <w:br/>
            </w:r>
            <w:r w:rsidRPr="001B1EB1">
              <w:rPr>
                <w:rFonts w:ascii="Calibri" w:eastAsia="Play" w:hAnsi="Calibri" w:cs="Calibri"/>
                <w:b/>
                <w:color w:val="FFFFFF"/>
                <w:sz w:val="22"/>
                <w:szCs w:val="22"/>
                <w:lang w:val="el-GR"/>
              </w:rPr>
              <w:t>Γνωστικές Περιοχές</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0C" w14:textId="77777777" w:rsidR="00AD1B9F" w:rsidRPr="001B1EB1" w:rsidRDefault="00DE7EAA" w:rsidP="00124A0A">
            <w:pPr>
              <w:pBdr>
                <w:top w:val="nil"/>
                <w:left w:val="nil"/>
                <w:bottom w:val="nil"/>
                <w:right w:val="nil"/>
                <w:between w:val="nil"/>
              </w:pBdr>
              <w:spacing w:line="276" w:lineRule="auto"/>
              <w:jc w:val="both"/>
              <w:rPr>
                <w:rFonts w:ascii="Calibri" w:eastAsia="Play" w:hAnsi="Calibri" w:cs="Calibri"/>
                <w:i/>
                <w:sz w:val="22"/>
                <w:szCs w:val="22"/>
                <w:lang w:val="el-GR"/>
              </w:rPr>
            </w:pPr>
            <w:r w:rsidRPr="001B1EB1">
              <w:rPr>
                <w:rFonts w:ascii="Calibri" w:eastAsia="Play" w:hAnsi="Calibri" w:cs="Calibri"/>
                <w:i/>
                <w:sz w:val="22"/>
                <w:szCs w:val="22"/>
                <w:lang w:val="el-GR"/>
              </w:rPr>
              <w:t>Ιστορία, Μαθηματικά, Μελέτη Περιβάλλοντος, Γεωγραφία, ΚΠΑ, ΤΠΕ, Ευέλικτη Ζώνη-Βιωματικές Δράσεις</w:t>
            </w:r>
          </w:p>
        </w:tc>
      </w:tr>
      <w:tr w:rsidR="00124A0A" w:rsidRPr="00900D40" w14:paraId="2410E0C0" w14:textId="77777777" w:rsidTr="003E4DC3">
        <w:trPr>
          <w:trHeight w:val="2608"/>
          <w:jc w:val="center"/>
        </w:trPr>
        <w:tc>
          <w:tcPr>
            <w:tcW w:w="2835" w:type="dxa"/>
            <w:shd w:val="clear" w:color="auto" w:fill="3366CC"/>
            <w:tcMar>
              <w:top w:w="0" w:type="dxa"/>
              <w:left w:w="108" w:type="dxa"/>
              <w:bottom w:w="0" w:type="dxa"/>
              <w:right w:w="108" w:type="dxa"/>
            </w:tcMar>
            <w:vAlign w:val="center"/>
          </w:tcPr>
          <w:p w14:paraId="0000000D" w14:textId="0F1BA7ED" w:rsidR="00AD1B9F" w:rsidRPr="001B1EB1" w:rsidRDefault="00DE7EAA" w:rsidP="003E4DC3">
            <w:pPr>
              <w:spacing w:line="276" w:lineRule="auto"/>
              <w:rPr>
                <w:rFonts w:ascii="Calibri" w:eastAsia="Play" w:hAnsi="Calibri" w:cs="Calibri"/>
                <w:b/>
                <w:color w:val="FFFFFF"/>
                <w:sz w:val="22"/>
                <w:szCs w:val="22"/>
                <w:lang w:val="el-GR"/>
              </w:rPr>
            </w:pPr>
            <w:r w:rsidRPr="001B1EB1">
              <w:rPr>
                <w:rFonts w:ascii="Calibri" w:eastAsia="Play" w:hAnsi="Calibri" w:cs="Calibri"/>
                <w:b/>
                <w:color w:val="FFFFFF"/>
                <w:sz w:val="22"/>
                <w:szCs w:val="22"/>
                <w:lang w:val="el-GR"/>
              </w:rPr>
              <w:t>Συμβατότητα</w:t>
            </w:r>
            <w:r w:rsidR="003E4DC3" w:rsidRPr="001B1EB1">
              <w:rPr>
                <w:rFonts w:ascii="Calibri" w:eastAsia="Play" w:hAnsi="Calibri" w:cs="Calibri"/>
                <w:b/>
                <w:color w:val="FFFFFF"/>
                <w:sz w:val="22"/>
                <w:szCs w:val="22"/>
                <w:lang w:val="el-GR"/>
              </w:rPr>
              <w:br/>
            </w:r>
            <w:r w:rsidRPr="001B1EB1">
              <w:rPr>
                <w:rFonts w:ascii="Calibri" w:eastAsia="Play" w:hAnsi="Calibri" w:cs="Calibri"/>
                <w:b/>
                <w:color w:val="FFFFFF"/>
                <w:sz w:val="22"/>
                <w:szCs w:val="22"/>
                <w:lang w:val="el-GR"/>
              </w:rPr>
              <w:t>με το Αναλυτικό Πρόγραμμα Σπουδών</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17" w14:textId="77777777" w:rsidR="00AD1B9F" w:rsidRPr="001B1EB1" w:rsidRDefault="00DE7EAA" w:rsidP="003E4DC3">
            <w:pPr>
              <w:pBdr>
                <w:top w:val="nil"/>
                <w:left w:val="nil"/>
                <w:bottom w:val="nil"/>
                <w:right w:val="nil"/>
                <w:between w:val="nil"/>
              </w:pBdr>
              <w:spacing w:before="120" w:line="276" w:lineRule="auto"/>
              <w:jc w:val="both"/>
              <w:rPr>
                <w:rFonts w:ascii="Calibri" w:eastAsia="Play" w:hAnsi="Calibri" w:cs="Calibri"/>
                <w:sz w:val="22"/>
                <w:szCs w:val="22"/>
                <w:lang w:val="el-GR"/>
              </w:rPr>
            </w:pPr>
            <w:r w:rsidRPr="001B1EB1">
              <w:rPr>
                <w:rFonts w:ascii="Calibri" w:eastAsia="Play" w:hAnsi="Calibri" w:cs="Calibri"/>
                <w:sz w:val="22"/>
                <w:szCs w:val="22"/>
                <w:lang w:val="el-GR"/>
              </w:rPr>
              <w:t>Τάξη ΣΤ’</w:t>
            </w:r>
          </w:p>
          <w:p w14:paraId="00000018" w14:textId="08B726A6" w:rsidR="00AD1B9F" w:rsidRPr="001B1EB1" w:rsidRDefault="00DE7EAA" w:rsidP="00124A0A">
            <w:pPr>
              <w:pStyle w:val="a6"/>
              <w:numPr>
                <w:ilvl w:val="0"/>
                <w:numId w:val="11"/>
              </w:numPr>
              <w:pBdr>
                <w:top w:val="nil"/>
                <w:left w:val="nil"/>
                <w:bottom w:val="nil"/>
                <w:right w:val="nil"/>
                <w:between w:val="nil"/>
              </w:pBdr>
              <w:spacing w:line="276" w:lineRule="auto"/>
              <w:ind w:left="284" w:hanging="284"/>
              <w:jc w:val="both"/>
              <w:rPr>
                <w:rFonts w:ascii="Calibri" w:eastAsia="Play" w:hAnsi="Calibri" w:cs="Calibri"/>
                <w:sz w:val="22"/>
                <w:szCs w:val="22"/>
                <w:lang w:val="el-GR"/>
              </w:rPr>
            </w:pPr>
            <w:r w:rsidRPr="001B1EB1">
              <w:rPr>
                <w:rFonts w:ascii="Calibri" w:eastAsia="Play" w:hAnsi="Calibri" w:cs="Calibri"/>
                <w:sz w:val="22"/>
                <w:szCs w:val="22"/>
                <w:lang w:val="el-GR"/>
              </w:rPr>
              <w:t>Γεωγραφία -</w:t>
            </w:r>
            <w:r w:rsidRPr="001B1EB1">
              <w:rPr>
                <w:rFonts w:ascii="Calibri" w:eastAsia="Play" w:hAnsi="Calibri" w:cs="Calibri"/>
                <w:sz w:val="22"/>
                <w:szCs w:val="22"/>
                <w:lang w:val="el-GR"/>
              </w:rPr>
              <w:tab/>
              <w:t>Ενότητα Γ</w:t>
            </w:r>
            <w:r w:rsidR="003E4DC3" w:rsidRPr="001B1EB1">
              <w:rPr>
                <w:rFonts w:ascii="Calibri" w:eastAsia="Play" w:hAnsi="Calibri" w:cs="Calibri"/>
                <w:sz w:val="22"/>
                <w:szCs w:val="22"/>
                <w:lang w:val="el-GR"/>
              </w:rPr>
              <w:t>΄</w:t>
            </w:r>
            <w:r w:rsidRPr="001B1EB1">
              <w:rPr>
                <w:rFonts w:ascii="Calibri" w:eastAsia="Play" w:hAnsi="Calibri" w:cs="Calibri"/>
                <w:sz w:val="22"/>
                <w:szCs w:val="22"/>
                <w:lang w:val="el-GR"/>
              </w:rPr>
              <w:t xml:space="preserve"> - Η Γη ως χώρος ζωής του ανθρώπου</w:t>
            </w:r>
            <w:r w:rsidR="001B1EB1" w:rsidRPr="001B1EB1">
              <w:rPr>
                <w:rFonts w:ascii="Calibri" w:eastAsia="Play" w:hAnsi="Calibri" w:cs="Calibri"/>
                <w:sz w:val="22"/>
                <w:szCs w:val="22"/>
                <w:lang w:val="el-GR"/>
              </w:rPr>
              <w:t>.</w:t>
            </w:r>
          </w:p>
          <w:p w14:paraId="00000019" w14:textId="4B6A3610" w:rsidR="00AD1B9F" w:rsidRPr="001B1EB1" w:rsidRDefault="00DE7EAA" w:rsidP="00124A0A">
            <w:pPr>
              <w:pStyle w:val="a6"/>
              <w:numPr>
                <w:ilvl w:val="0"/>
                <w:numId w:val="11"/>
              </w:numPr>
              <w:pBdr>
                <w:top w:val="nil"/>
                <w:left w:val="nil"/>
                <w:bottom w:val="nil"/>
                <w:right w:val="nil"/>
                <w:between w:val="nil"/>
              </w:pBdr>
              <w:spacing w:line="276" w:lineRule="auto"/>
              <w:ind w:left="284" w:hanging="284"/>
              <w:jc w:val="both"/>
              <w:rPr>
                <w:rFonts w:ascii="Calibri" w:eastAsia="Play" w:hAnsi="Calibri" w:cs="Calibri"/>
                <w:color w:val="000000"/>
                <w:sz w:val="22"/>
                <w:szCs w:val="22"/>
                <w:lang w:val="el-GR"/>
              </w:rPr>
            </w:pPr>
            <w:r w:rsidRPr="001B1EB1">
              <w:rPr>
                <w:rFonts w:ascii="Calibri" w:eastAsia="Play" w:hAnsi="Calibri" w:cs="Calibri"/>
                <w:sz w:val="22"/>
                <w:szCs w:val="22"/>
                <w:lang w:val="el-GR"/>
              </w:rPr>
              <w:t>Ιστορία - Ενότητα Α</w:t>
            </w:r>
            <w:r w:rsidR="003E4DC3" w:rsidRPr="001B1EB1">
              <w:rPr>
                <w:rFonts w:ascii="Calibri" w:eastAsia="Play" w:hAnsi="Calibri" w:cs="Calibri"/>
                <w:sz w:val="22"/>
                <w:szCs w:val="22"/>
                <w:lang w:val="el-GR"/>
              </w:rPr>
              <w:t>΄</w:t>
            </w:r>
            <w:r w:rsidRPr="001B1EB1">
              <w:rPr>
                <w:rFonts w:ascii="Calibri" w:eastAsia="Play" w:hAnsi="Calibri" w:cs="Calibri"/>
                <w:sz w:val="22"/>
                <w:szCs w:val="22"/>
                <w:lang w:val="el-GR"/>
              </w:rPr>
              <w:t xml:space="preserve"> - Οι εξελίξεις στην Ευρώπη κατά τους Νεότερους Χρόνους (μέσα 15ου αιώνα - αρχές 19ου αιώνα)</w:t>
            </w:r>
            <w:r w:rsidR="001B1EB1" w:rsidRPr="001B1EB1">
              <w:rPr>
                <w:rFonts w:ascii="Calibri" w:eastAsia="Play" w:hAnsi="Calibri" w:cs="Calibri"/>
                <w:sz w:val="22"/>
                <w:szCs w:val="22"/>
                <w:lang w:val="el-GR"/>
              </w:rPr>
              <w:t>.</w:t>
            </w:r>
          </w:p>
          <w:p w14:paraId="0000001A" w14:textId="0E25769E" w:rsidR="00AD1B9F" w:rsidRPr="001B1EB1" w:rsidRDefault="00DE7EAA" w:rsidP="00124A0A">
            <w:pPr>
              <w:pStyle w:val="a6"/>
              <w:numPr>
                <w:ilvl w:val="0"/>
                <w:numId w:val="11"/>
              </w:numPr>
              <w:pBdr>
                <w:top w:val="nil"/>
                <w:left w:val="nil"/>
                <w:bottom w:val="nil"/>
                <w:right w:val="nil"/>
                <w:between w:val="nil"/>
              </w:pBdr>
              <w:spacing w:line="276" w:lineRule="auto"/>
              <w:ind w:left="284" w:hanging="284"/>
              <w:jc w:val="both"/>
              <w:rPr>
                <w:rFonts w:ascii="Calibri" w:eastAsia="Play" w:hAnsi="Calibri" w:cs="Calibri"/>
                <w:color w:val="000000"/>
                <w:sz w:val="22"/>
                <w:szCs w:val="22"/>
                <w:lang w:val="el-GR"/>
              </w:rPr>
            </w:pPr>
            <w:r w:rsidRPr="001B1EB1">
              <w:rPr>
                <w:rFonts w:ascii="Calibri" w:eastAsia="Play" w:hAnsi="Calibri" w:cs="Calibri"/>
                <w:sz w:val="22"/>
                <w:szCs w:val="22"/>
                <w:lang w:val="el-GR"/>
              </w:rPr>
              <w:t>Μαθηματικά</w:t>
            </w:r>
            <w:r w:rsidR="00124A0A" w:rsidRPr="001B1EB1">
              <w:rPr>
                <w:rFonts w:ascii="Calibri" w:eastAsia="Play" w:hAnsi="Calibri" w:cs="Calibri"/>
                <w:sz w:val="22"/>
                <w:szCs w:val="22"/>
                <w:lang w:val="el-GR"/>
              </w:rPr>
              <w:t xml:space="preserve"> </w:t>
            </w:r>
            <w:r w:rsidRPr="001B1EB1">
              <w:rPr>
                <w:rFonts w:ascii="Calibri" w:eastAsia="Play" w:hAnsi="Calibri" w:cs="Calibri"/>
                <w:sz w:val="22"/>
                <w:szCs w:val="22"/>
                <w:lang w:val="el-GR"/>
              </w:rPr>
              <w:t>- Ενότητα 1</w:t>
            </w:r>
            <w:r w:rsidR="00124A0A" w:rsidRPr="001B1EB1">
              <w:rPr>
                <w:rFonts w:ascii="Calibri" w:eastAsia="Play" w:hAnsi="Calibri" w:cs="Calibri"/>
                <w:sz w:val="22"/>
                <w:szCs w:val="22"/>
                <w:lang w:val="el-GR"/>
              </w:rPr>
              <w:t xml:space="preserve"> </w:t>
            </w:r>
            <w:r w:rsidRPr="001B1EB1">
              <w:rPr>
                <w:rFonts w:ascii="Calibri" w:eastAsia="Play" w:hAnsi="Calibri" w:cs="Calibri"/>
                <w:sz w:val="22"/>
                <w:szCs w:val="22"/>
                <w:lang w:val="el-GR"/>
              </w:rPr>
              <w:t>- Αριθμοί και Πράξεις</w:t>
            </w:r>
            <w:r w:rsidR="001B1EB1" w:rsidRPr="001B1EB1">
              <w:rPr>
                <w:rFonts w:ascii="Calibri" w:eastAsia="Play" w:hAnsi="Calibri" w:cs="Calibri"/>
                <w:sz w:val="22"/>
                <w:szCs w:val="22"/>
                <w:lang w:val="el-GR"/>
              </w:rPr>
              <w:t>.</w:t>
            </w:r>
          </w:p>
          <w:p w14:paraId="0000001B" w14:textId="6E37A794" w:rsidR="00AD1B9F" w:rsidRPr="001B1EB1" w:rsidRDefault="00DE7EAA" w:rsidP="00124A0A">
            <w:pPr>
              <w:pStyle w:val="a6"/>
              <w:numPr>
                <w:ilvl w:val="0"/>
                <w:numId w:val="11"/>
              </w:numPr>
              <w:pBdr>
                <w:top w:val="nil"/>
                <w:left w:val="nil"/>
                <w:bottom w:val="nil"/>
                <w:right w:val="nil"/>
                <w:between w:val="nil"/>
              </w:pBdr>
              <w:spacing w:line="276" w:lineRule="auto"/>
              <w:ind w:left="284" w:hanging="284"/>
              <w:jc w:val="both"/>
              <w:rPr>
                <w:rFonts w:ascii="Calibri" w:eastAsia="Play" w:hAnsi="Calibri" w:cs="Calibri"/>
                <w:color w:val="000000"/>
                <w:sz w:val="22"/>
                <w:szCs w:val="22"/>
                <w:lang w:val="el-GR"/>
              </w:rPr>
            </w:pPr>
            <w:r w:rsidRPr="001B1EB1">
              <w:rPr>
                <w:rFonts w:ascii="Calibri" w:eastAsia="Play" w:hAnsi="Calibri" w:cs="Calibri"/>
                <w:sz w:val="22"/>
                <w:szCs w:val="22"/>
                <w:lang w:val="el-GR"/>
              </w:rPr>
              <w:t>Μαθηματικά</w:t>
            </w:r>
            <w:r w:rsidR="00124A0A" w:rsidRPr="001B1EB1">
              <w:rPr>
                <w:rFonts w:ascii="Calibri" w:eastAsia="Play" w:hAnsi="Calibri" w:cs="Calibri"/>
                <w:sz w:val="22"/>
                <w:szCs w:val="22"/>
                <w:lang w:val="el-GR"/>
              </w:rPr>
              <w:t xml:space="preserve"> </w:t>
            </w:r>
            <w:r w:rsidRPr="001B1EB1">
              <w:rPr>
                <w:rFonts w:ascii="Calibri" w:eastAsia="Play" w:hAnsi="Calibri" w:cs="Calibri"/>
                <w:sz w:val="22"/>
                <w:szCs w:val="22"/>
                <w:lang w:val="el-GR"/>
              </w:rPr>
              <w:t>- Ενότητα 4 - Συλλογή και επεξεργασία Δεδομένων</w:t>
            </w:r>
            <w:r w:rsidR="001B1EB1" w:rsidRPr="001B1EB1">
              <w:rPr>
                <w:rFonts w:ascii="Calibri" w:eastAsia="Play" w:hAnsi="Calibri" w:cs="Calibri"/>
                <w:sz w:val="22"/>
                <w:szCs w:val="22"/>
                <w:lang w:val="el-GR"/>
              </w:rPr>
              <w:t>.</w:t>
            </w:r>
          </w:p>
          <w:p w14:paraId="0000001C" w14:textId="0A46B93E" w:rsidR="00AD1B9F" w:rsidRPr="001B1EB1" w:rsidRDefault="00DE7EAA" w:rsidP="00124A0A">
            <w:pPr>
              <w:pStyle w:val="a6"/>
              <w:numPr>
                <w:ilvl w:val="0"/>
                <w:numId w:val="11"/>
              </w:numPr>
              <w:spacing w:line="276" w:lineRule="auto"/>
              <w:ind w:left="284" w:hanging="284"/>
              <w:jc w:val="both"/>
              <w:rPr>
                <w:rFonts w:ascii="Calibri" w:eastAsia="Play" w:hAnsi="Calibri" w:cs="Calibri"/>
                <w:sz w:val="22"/>
                <w:szCs w:val="22"/>
                <w:lang w:val="el-GR"/>
              </w:rPr>
            </w:pPr>
            <w:r w:rsidRPr="001B1EB1">
              <w:rPr>
                <w:rFonts w:ascii="Calibri" w:eastAsia="Play" w:hAnsi="Calibri" w:cs="Calibri"/>
                <w:sz w:val="22"/>
                <w:szCs w:val="22"/>
                <w:lang w:val="el-GR"/>
              </w:rPr>
              <w:t>ΚΠΑ - Ενότητα 4 - Το άτομο και η Διεθνής Κοινότητα</w:t>
            </w:r>
            <w:r w:rsidR="001B1EB1" w:rsidRPr="001B1EB1">
              <w:rPr>
                <w:rFonts w:ascii="Calibri" w:eastAsia="Play" w:hAnsi="Calibri" w:cs="Calibri"/>
                <w:sz w:val="22"/>
                <w:szCs w:val="22"/>
                <w:lang w:val="el-GR"/>
              </w:rPr>
              <w:t>.</w:t>
            </w:r>
          </w:p>
          <w:p w14:paraId="0000001D" w14:textId="3280A7E0" w:rsidR="00AD1B9F" w:rsidRPr="001B1EB1" w:rsidRDefault="00DE7EAA" w:rsidP="003E4DC3">
            <w:pPr>
              <w:pStyle w:val="a6"/>
              <w:numPr>
                <w:ilvl w:val="0"/>
                <w:numId w:val="11"/>
              </w:numPr>
              <w:pBdr>
                <w:top w:val="nil"/>
                <w:left w:val="nil"/>
                <w:bottom w:val="nil"/>
                <w:right w:val="nil"/>
                <w:between w:val="nil"/>
              </w:pBdr>
              <w:spacing w:after="120" w:line="276" w:lineRule="auto"/>
              <w:ind w:left="284" w:hanging="284"/>
              <w:jc w:val="both"/>
              <w:rPr>
                <w:rFonts w:ascii="Calibri" w:eastAsia="Play" w:hAnsi="Calibri" w:cs="Calibri"/>
                <w:sz w:val="22"/>
                <w:szCs w:val="22"/>
                <w:lang w:val="el-GR"/>
              </w:rPr>
            </w:pPr>
            <w:r w:rsidRPr="001B1EB1">
              <w:rPr>
                <w:rFonts w:ascii="Calibri" w:eastAsia="Play" w:hAnsi="Calibri" w:cs="Calibri"/>
                <w:sz w:val="22"/>
                <w:szCs w:val="22"/>
                <w:lang w:val="el-GR"/>
              </w:rPr>
              <w:t>ΤΠΕ ως προς την αξιοποίηση ψηφιακών εργαλείων και υποδομών του project</w:t>
            </w:r>
            <w:r w:rsidR="001B1EB1" w:rsidRPr="001B1EB1">
              <w:rPr>
                <w:rFonts w:ascii="Calibri" w:eastAsia="Play" w:hAnsi="Calibri" w:cs="Calibri"/>
                <w:sz w:val="22"/>
                <w:szCs w:val="22"/>
                <w:lang w:val="el-GR"/>
              </w:rPr>
              <w:t>.</w:t>
            </w:r>
          </w:p>
        </w:tc>
      </w:tr>
      <w:tr w:rsidR="00124A0A" w:rsidRPr="00900D40" w14:paraId="368AE48A"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1E" w14:textId="77777777" w:rsidR="00AD1B9F" w:rsidRPr="001B1EB1" w:rsidRDefault="00DE7EAA" w:rsidP="00124A0A">
            <w:pPr>
              <w:spacing w:line="276" w:lineRule="auto"/>
              <w:rPr>
                <w:rFonts w:ascii="Calibri" w:eastAsia="Play" w:hAnsi="Calibri" w:cs="Calibri"/>
                <w:b/>
                <w:color w:val="FFFFFF"/>
                <w:sz w:val="22"/>
                <w:szCs w:val="22"/>
                <w:lang w:val="el-GR"/>
              </w:rPr>
            </w:pPr>
            <w:r w:rsidRPr="001B1EB1">
              <w:rPr>
                <w:rFonts w:ascii="Calibri" w:eastAsia="Play" w:hAnsi="Calibri" w:cs="Calibri"/>
                <w:b/>
                <w:color w:val="FFFFFF"/>
                <w:sz w:val="22"/>
                <w:szCs w:val="22"/>
                <w:lang w:val="el-GR"/>
              </w:rPr>
              <w:t>Προαπαιτούμενες Γνώσεις - Επιθυμητές Δεξιότητες</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1F" w14:textId="77777777" w:rsidR="00AD1B9F" w:rsidRPr="001B1EB1" w:rsidRDefault="00DE7EAA" w:rsidP="003E4DC3">
            <w:pPr>
              <w:pBdr>
                <w:top w:val="nil"/>
                <w:left w:val="nil"/>
                <w:bottom w:val="nil"/>
                <w:right w:val="nil"/>
                <w:between w:val="nil"/>
              </w:pBdr>
              <w:spacing w:before="120" w:after="120" w:line="276" w:lineRule="auto"/>
              <w:jc w:val="both"/>
              <w:rPr>
                <w:rFonts w:ascii="Calibri" w:eastAsia="Play" w:hAnsi="Calibri" w:cs="Calibri"/>
                <w:color w:val="000000"/>
                <w:sz w:val="22"/>
                <w:szCs w:val="22"/>
                <w:lang w:val="el-GR"/>
              </w:rPr>
            </w:pPr>
            <w:r w:rsidRPr="001B1EB1">
              <w:rPr>
                <w:rFonts w:ascii="Calibri" w:eastAsia="Play" w:hAnsi="Calibri" w:cs="Calibri"/>
                <w:sz w:val="22"/>
                <w:szCs w:val="22"/>
                <w:lang w:val="el-GR"/>
              </w:rPr>
              <w:t>Οι μαθητές/τριες γνωρίζουν βασικές έννοιες μαθηματικών και κατανόησης κειμένου. Στο σενάριο θα χρειαστεί να εξασκήσουν τις μαθηματικές τους γνώσεις, να ταξινομήσουν γεγονότα χρονικά, να αξιολογήσουν και να ερμηνεύσουν πληροφορίες και να συλλογιστούν σχετικά με αιτίες και αποτελέσματα.</w:t>
            </w:r>
          </w:p>
        </w:tc>
      </w:tr>
    </w:tbl>
    <w:p w14:paraId="21C0F20E" w14:textId="3AE048A5" w:rsidR="003E4DC3" w:rsidRPr="001B1EB1" w:rsidRDefault="003E4DC3">
      <w:pPr>
        <w:rPr>
          <w:rFonts w:ascii="Calibri" w:hAnsi="Calibri" w:cs="Calibri"/>
          <w:sz w:val="22"/>
          <w:szCs w:val="22"/>
          <w:lang w:val="el-GR"/>
        </w:rPr>
      </w:pPr>
    </w:p>
    <w:tbl>
      <w:tblPr>
        <w:tblStyle w:val="ab"/>
        <w:tblW w:w="9638" w:type="dxa"/>
        <w:jc w:val="center"/>
        <w:tblLayout w:type="fixed"/>
        <w:tblLook w:val="0400" w:firstRow="0" w:lastRow="0" w:firstColumn="0" w:lastColumn="0" w:noHBand="0" w:noVBand="1"/>
      </w:tblPr>
      <w:tblGrid>
        <w:gridCol w:w="2835"/>
        <w:gridCol w:w="6803"/>
      </w:tblGrid>
      <w:tr w:rsidR="00124A0A" w:rsidRPr="00900D40" w14:paraId="096E6438"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21" w14:textId="77777777" w:rsidR="00AD1B9F" w:rsidRPr="001B1EB1" w:rsidRDefault="00DE7EAA" w:rsidP="00124A0A">
            <w:pPr>
              <w:spacing w:line="276" w:lineRule="auto"/>
              <w:rPr>
                <w:rFonts w:ascii="Calibri" w:eastAsia="Play" w:hAnsi="Calibri" w:cs="Calibri"/>
                <w:b/>
                <w:color w:val="FFFFFF"/>
                <w:sz w:val="22"/>
                <w:szCs w:val="22"/>
                <w:lang w:val="el-GR"/>
              </w:rPr>
            </w:pPr>
            <w:r w:rsidRPr="001B1EB1">
              <w:rPr>
                <w:rFonts w:ascii="Calibri" w:eastAsia="Play" w:hAnsi="Calibri" w:cs="Calibri"/>
                <w:b/>
                <w:color w:val="FFFFFF"/>
                <w:sz w:val="22"/>
                <w:szCs w:val="22"/>
                <w:lang w:val="el-GR"/>
              </w:rPr>
              <w:t xml:space="preserve">Προσδοκώμενα Μαθησιακά Αποτελέσματα-Στόχοι </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648AB2AC" w14:textId="77777777" w:rsidR="001B1EB1" w:rsidRPr="001B1EB1" w:rsidRDefault="001B1EB1" w:rsidP="001B1EB1">
            <w:pPr>
              <w:spacing w:before="120" w:line="276" w:lineRule="auto"/>
              <w:jc w:val="both"/>
              <w:rPr>
                <w:rFonts w:ascii="Calibri" w:hAnsi="Calibri" w:cs="Calibri"/>
                <w:bCs/>
                <w:iCs/>
                <w:sz w:val="22"/>
                <w:szCs w:val="22"/>
                <w:lang w:val="el-GR"/>
              </w:rPr>
            </w:pPr>
            <w:r w:rsidRPr="001B1EB1">
              <w:rPr>
                <w:rFonts w:ascii="Calibri" w:hAnsi="Calibri" w:cs="Calibri"/>
                <w:bCs/>
                <w:iCs/>
                <w:sz w:val="22"/>
                <w:szCs w:val="22"/>
                <w:lang w:val="el-GR"/>
              </w:rPr>
              <w:t xml:space="preserve">Οι μαθητές/τριες </w:t>
            </w:r>
          </w:p>
          <w:p w14:paraId="37F5667F" w14:textId="77777777" w:rsidR="001B1EB1" w:rsidRPr="001B1EB1" w:rsidRDefault="001B1EB1" w:rsidP="001B1EB1">
            <w:pPr>
              <w:spacing w:before="120" w:line="276" w:lineRule="auto"/>
              <w:jc w:val="both"/>
              <w:rPr>
                <w:rFonts w:ascii="Calibri" w:eastAsia="Play" w:hAnsi="Calibri" w:cs="Calibri"/>
                <w:sz w:val="22"/>
                <w:szCs w:val="22"/>
                <w:lang w:val="el-GR"/>
              </w:rPr>
            </w:pPr>
            <w:r w:rsidRPr="001B1EB1">
              <w:rPr>
                <w:rFonts w:ascii="Calibri" w:hAnsi="Calibri" w:cs="Calibri"/>
                <w:bCs/>
                <w:iCs/>
                <w:sz w:val="22"/>
                <w:szCs w:val="22"/>
                <w:lang w:val="el-GR"/>
              </w:rPr>
              <w:t>ω</w:t>
            </w:r>
            <w:r w:rsidRPr="001B1EB1">
              <w:rPr>
                <w:rFonts w:ascii="Calibri" w:eastAsia="Play" w:hAnsi="Calibri" w:cs="Calibri"/>
                <w:sz w:val="22"/>
                <w:szCs w:val="22"/>
                <w:lang w:val="el-GR"/>
              </w:rPr>
              <w:t>ς προς τις γνώσεις αναμένεται να:</w:t>
            </w:r>
          </w:p>
          <w:p w14:paraId="5C69F332" w14:textId="77777777" w:rsidR="001B1EB1" w:rsidRPr="001B1EB1" w:rsidRDefault="001B1EB1" w:rsidP="001B1EB1">
            <w:pPr>
              <w:numPr>
                <w:ilvl w:val="0"/>
                <w:numId w:val="11"/>
              </w:numPr>
              <w:spacing w:line="276" w:lineRule="auto"/>
              <w:jc w:val="both"/>
              <w:rPr>
                <w:rFonts w:ascii="Calibri" w:eastAsia="Play" w:hAnsi="Calibri" w:cs="Calibri"/>
                <w:sz w:val="22"/>
                <w:szCs w:val="22"/>
                <w:lang w:val="el-GR"/>
              </w:rPr>
            </w:pPr>
            <w:r w:rsidRPr="001B1EB1">
              <w:rPr>
                <w:rFonts w:ascii="Calibri" w:eastAsia="Play" w:hAnsi="Calibri" w:cs="Calibri"/>
                <w:sz w:val="22"/>
                <w:szCs w:val="22"/>
                <w:lang w:val="el-GR"/>
              </w:rPr>
              <w:t>ονοματίσουν και περιγράψουν δημογραφικές έννοιες,</w:t>
            </w:r>
          </w:p>
          <w:p w14:paraId="67A3B5EE" w14:textId="77777777" w:rsidR="001B1EB1" w:rsidRPr="001B1EB1" w:rsidRDefault="001B1EB1" w:rsidP="001B1EB1">
            <w:pPr>
              <w:numPr>
                <w:ilvl w:val="0"/>
                <w:numId w:val="11"/>
              </w:numPr>
              <w:spacing w:line="276" w:lineRule="auto"/>
              <w:jc w:val="both"/>
              <w:rPr>
                <w:rFonts w:ascii="Calibri" w:eastAsia="Play" w:hAnsi="Calibri" w:cs="Calibri"/>
                <w:sz w:val="22"/>
                <w:szCs w:val="22"/>
                <w:lang w:val="el-GR"/>
              </w:rPr>
            </w:pPr>
            <w:r w:rsidRPr="001B1EB1">
              <w:rPr>
                <w:rFonts w:ascii="Calibri" w:eastAsia="Play" w:hAnsi="Calibri" w:cs="Calibri"/>
                <w:sz w:val="22"/>
                <w:szCs w:val="22"/>
                <w:lang w:val="el-GR"/>
              </w:rPr>
              <w:lastRenderedPageBreak/>
              <w:t>εξοικειωθούν με έννοιες μαθηματικών, όπως αφαίρεση, πολλαπλασιασμός, υπολογισμός κλασμάτων,</w:t>
            </w:r>
          </w:p>
          <w:p w14:paraId="0E875377" w14:textId="77777777" w:rsidR="001B1EB1" w:rsidRPr="001B1EB1" w:rsidRDefault="001B1EB1" w:rsidP="001B1EB1">
            <w:pPr>
              <w:numPr>
                <w:ilvl w:val="0"/>
                <w:numId w:val="11"/>
              </w:numPr>
              <w:spacing w:line="276" w:lineRule="auto"/>
              <w:jc w:val="both"/>
              <w:rPr>
                <w:rFonts w:ascii="Calibri" w:eastAsia="Play" w:hAnsi="Calibri" w:cs="Calibri"/>
                <w:sz w:val="22"/>
                <w:szCs w:val="22"/>
                <w:lang w:val="el-GR"/>
              </w:rPr>
            </w:pPr>
            <w:r w:rsidRPr="001B1EB1">
              <w:rPr>
                <w:rFonts w:ascii="Calibri" w:eastAsia="Play" w:hAnsi="Calibri" w:cs="Calibri"/>
                <w:sz w:val="22"/>
                <w:szCs w:val="22"/>
                <w:lang w:val="el-GR"/>
              </w:rPr>
              <w:t>προσομοιάσουν με βιωματικό τρόπο την αύξηση του πληθυσμού,</w:t>
            </w:r>
          </w:p>
          <w:p w14:paraId="7899B433" w14:textId="77777777" w:rsidR="001B1EB1" w:rsidRPr="001B1EB1" w:rsidRDefault="001B1EB1" w:rsidP="001B1EB1">
            <w:pPr>
              <w:spacing w:before="120" w:line="276" w:lineRule="auto"/>
              <w:jc w:val="both"/>
              <w:rPr>
                <w:rFonts w:ascii="Calibri" w:eastAsia="Play" w:hAnsi="Calibri" w:cs="Calibri"/>
                <w:sz w:val="22"/>
                <w:szCs w:val="22"/>
                <w:lang w:val="el-GR"/>
              </w:rPr>
            </w:pPr>
            <w:r w:rsidRPr="001B1EB1">
              <w:rPr>
                <w:rFonts w:ascii="Calibri" w:eastAsia="Play" w:hAnsi="Calibri" w:cs="Calibri"/>
                <w:sz w:val="22"/>
                <w:szCs w:val="22"/>
                <w:lang w:val="el-GR"/>
              </w:rPr>
              <w:t>ως προς τις δεξιότητες αναμένεται να:</w:t>
            </w:r>
          </w:p>
          <w:p w14:paraId="3BA2FCAB" w14:textId="77777777" w:rsidR="001B1EB1" w:rsidRPr="001B1EB1" w:rsidRDefault="001B1EB1" w:rsidP="001B1EB1">
            <w:pPr>
              <w:numPr>
                <w:ilvl w:val="0"/>
                <w:numId w:val="11"/>
              </w:numPr>
              <w:spacing w:line="276" w:lineRule="auto"/>
              <w:jc w:val="both"/>
              <w:rPr>
                <w:rFonts w:ascii="Calibri" w:eastAsia="Play" w:hAnsi="Calibri" w:cs="Calibri"/>
                <w:sz w:val="22"/>
                <w:szCs w:val="22"/>
                <w:lang w:val="el-GR"/>
              </w:rPr>
            </w:pPr>
            <w:r w:rsidRPr="001B1EB1">
              <w:rPr>
                <w:rFonts w:ascii="Calibri" w:eastAsia="Play" w:hAnsi="Calibri" w:cs="Calibri"/>
                <w:sz w:val="22"/>
                <w:szCs w:val="22"/>
                <w:lang w:val="el-GR"/>
              </w:rPr>
              <w:t>αναγνωρίσουν τάσεις και μοτίβα,</w:t>
            </w:r>
          </w:p>
          <w:p w14:paraId="76C3F493" w14:textId="77777777" w:rsidR="001B1EB1" w:rsidRPr="001B1EB1" w:rsidRDefault="001B1EB1" w:rsidP="001B1EB1">
            <w:pPr>
              <w:numPr>
                <w:ilvl w:val="0"/>
                <w:numId w:val="11"/>
              </w:numPr>
              <w:spacing w:line="276" w:lineRule="auto"/>
              <w:jc w:val="both"/>
              <w:rPr>
                <w:rFonts w:ascii="Calibri" w:eastAsia="Play" w:hAnsi="Calibri" w:cs="Calibri"/>
                <w:sz w:val="22"/>
                <w:szCs w:val="22"/>
                <w:lang w:val="el-GR"/>
              </w:rPr>
            </w:pPr>
            <w:r w:rsidRPr="001B1EB1">
              <w:rPr>
                <w:rFonts w:ascii="Calibri" w:eastAsia="Play" w:hAnsi="Calibri" w:cs="Calibri"/>
                <w:sz w:val="22"/>
                <w:szCs w:val="22"/>
                <w:lang w:val="el-GR"/>
              </w:rPr>
              <w:t>κατανοήσουν και περιγράψουν μοντέλα πληθυσμιακής αύξησης,</w:t>
            </w:r>
          </w:p>
          <w:p w14:paraId="568A9E0B" w14:textId="77777777" w:rsidR="001B1EB1" w:rsidRPr="001B1EB1" w:rsidRDefault="001B1EB1" w:rsidP="001B1EB1">
            <w:pPr>
              <w:numPr>
                <w:ilvl w:val="0"/>
                <w:numId w:val="11"/>
              </w:numPr>
              <w:spacing w:line="276" w:lineRule="auto"/>
              <w:jc w:val="both"/>
              <w:rPr>
                <w:rFonts w:ascii="Calibri" w:eastAsia="Play" w:hAnsi="Calibri" w:cs="Calibri"/>
                <w:sz w:val="22"/>
                <w:szCs w:val="22"/>
                <w:lang w:val="el-GR"/>
              </w:rPr>
            </w:pPr>
            <w:r w:rsidRPr="001B1EB1">
              <w:rPr>
                <w:rFonts w:ascii="Calibri" w:eastAsia="Play" w:hAnsi="Calibri" w:cs="Calibri"/>
                <w:sz w:val="22"/>
                <w:szCs w:val="22"/>
                <w:lang w:val="el-GR"/>
              </w:rPr>
              <w:t>αναζητήσουν, αναλύσουν, αξιολογήσουν και ερμηνεύσουν πληροφορίες και δεδομένα,</w:t>
            </w:r>
          </w:p>
          <w:p w14:paraId="1EDDE28A" w14:textId="77777777" w:rsidR="001B1EB1" w:rsidRPr="001B1EB1" w:rsidRDefault="001B1EB1" w:rsidP="001B1EB1">
            <w:pPr>
              <w:spacing w:before="120" w:line="276" w:lineRule="auto"/>
              <w:jc w:val="both"/>
              <w:rPr>
                <w:rFonts w:ascii="Calibri" w:eastAsia="Play" w:hAnsi="Calibri" w:cs="Calibri"/>
                <w:sz w:val="22"/>
                <w:szCs w:val="22"/>
                <w:lang w:val="el-GR"/>
              </w:rPr>
            </w:pPr>
            <w:r w:rsidRPr="001B1EB1">
              <w:rPr>
                <w:rFonts w:ascii="Calibri" w:eastAsia="Play" w:hAnsi="Calibri" w:cs="Calibri"/>
                <w:sz w:val="22"/>
                <w:szCs w:val="22"/>
                <w:lang w:val="el-GR"/>
              </w:rPr>
              <w:t>ως προς τις στάσεις-συμπεριφορές αναμένεται να:</w:t>
            </w:r>
          </w:p>
          <w:p w14:paraId="41489A1B" w14:textId="77777777" w:rsidR="001B1EB1" w:rsidRPr="001B1EB1" w:rsidRDefault="001B1EB1" w:rsidP="001B1EB1">
            <w:pPr>
              <w:numPr>
                <w:ilvl w:val="0"/>
                <w:numId w:val="11"/>
              </w:numPr>
              <w:spacing w:line="276" w:lineRule="auto"/>
              <w:jc w:val="both"/>
              <w:rPr>
                <w:rFonts w:ascii="Calibri" w:hAnsi="Calibri" w:cs="Calibri"/>
                <w:b/>
                <w:bCs/>
                <w:iCs/>
                <w:sz w:val="22"/>
                <w:szCs w:val="22"/>
                <w:lang w:val="el-GR"/>
              </w:rPr>
            </w:pPr>
            <w:r w:rsidRPr="001B1EB1">
              <w:rPr>
                <w:rFonts w:ascii="Calibri" w:eastAsia="Play" w:hAnsi="Calibri" w:cs="Calibri"/>
                <w:sz w:val="22"/>
                <w:szCs w:val="22"/>
                <w:lang w:val="el-GR"/>
              </w:rPr>
              <w:t>επικοινωνήσουν και να συνεργαστούν μεταξύ τους,</w:t>
            </w:r>
          </w:p>
          <w:p w14:paraId="00000033" w14:textId="194CCCB6" w:rsidR="00AD1B9F" w:rsidRPr="001B1EB1" w:rsidRDefault="001B1EB1" w:rsidP="001B1EB1">
            <w:pPr>
              <w:pStyle w:val="a6"/>
              <w:numPr>
                <w:ilvl w:val="0"/>
                <w:numId w:val="11"/>
              </w:numPr>
              <w:spacing w:line="276" w:lineRule="auto"/>
              <w:jc w:val="both"/>
              <w:rPr>
                <w:rFonts w:ascii="Calibri" w:eastAsia="Play" w:hAnsi="Calibri" w:cs="Calibri"/>
                <w:sz w:val="22"/>
                <w:szCs w:val="22"/>
                <w:lang w:val="el-GR"/>
              </w:rPr>
            </w:pPr>
            <w:r w:rsidRPr="001B1EB1">
              <w:rPr>
                <w:rFonts w:ascii="Calibri" w:eastAsia="Play" w:hAnsi="Calibri" w:cs="Calibri"/>
                <w:sz w:val="22"/>
                <w:szCs w:val="22"/>
                <w:lang w:val="el-GR"/>
              </w:rPr>
              <w:t>αναπτύξουν την κριτική τους σκέψη.</w:t>
            </w:r>
          </w:p>
        </w:tc>
      </w:tr>
      <w:tr w:rsidR="00124A0A" w:rsidRPr="00900D40" w14:paraId="6B0762E7"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34" w14:textId="77777777" w:rsidR="00AD1B9F" w:rsidRPr="001B1EB1" w:rsidRDefault="00DE7EAA" w:rsidP="00124A0A">
            <w:pPr>
              <w:spacing w:line="276" w:lineRule="auto"/>
              <w:rPr>
                <w:rFonts w:ascii="Calibri" w:eastAsia="Play" w:hAnsi="Calibri" w:cs="Calibri"/>
                <w:b/>
                <w:color w:val="FFFFFF"/>
                <w:sz w:val="22"/>
                <w:szCs w:val="22"/>
                <w:lang w:val="el-GR"/>
              </w:rPr>
            </w:pPr>
            <w:r w:rsidRPr="001B1EB1">
              <w:rPr>
                <w:rFonts w:ascii="Calibri" w:eastAsia="Play" w:hAnsi="Calibri" w:cs="Calibri"/>
                <w:b/>
                <w:color w:val="FFFFFF"/>
                <w:sz w:val="22"/>
                <w:szCs w:val="22"/>
                <w:lang w:val="el-GR"/>
              </w:rPr>
              <w:lastRenderedPageBreak/>
              <w:t>Οργάνωση διδασκαλίας/</w:t>
            </w:r>
          </w:p>
          <w:p w14:paraId="00000036" w14:textId="3C40A4DF" w:rsidR="00AD1B9F" w:rsidRPr="001B1EB1" w:rsidRDefault="00DE7EAA" w:rsidP="00124A0A">
            <w:pPr>
              <w:spacing w:line="276" w:lineRule="auto"/>
              <w:rPr>
                <w:rFonts w:ascii="Calibri" w:eastAsia="Play" w:hAnsi="Calibri" w:cs="Calibri"/>
                <w:b/>
                <w:color w:val="FFFFFF"/>
                <w:sz w:val="22"/>
                <w:szCs w:val="22"/>
                <w:lang w:val="el-GR"/>
              </w:rPr>
            </w:pPr>
            <w:r w:rsidRPr="001B1EB1">
              <w:rPr>
                <w:rFonts w:ascii="Calibri" w:eastAsia="Play" w:hAnsi="Calibri" w:cs="Calibri"/>
                <w:b/>
                <w:color w:val="FFFFFF"/>
                <w:sz w:val="22"/>
                <w:szCs w:val="22"/>
                <w:lang w:val="el-GR"/>
              </w:rPr>
              <w:t>απαιτούμενη υλικοτεχνική υποδομή</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38" w14:textId="51EC2906" w:rsidR="00AD1B9F" w:rsidRPr="001B1EB1" w:rsidRDefault="00DE7EAA" w:rsidP="00124A0A">
            <w:pPr>
              <w:pBdr>
                <w:top w:val="nil"/>
                <w:left w:val="nil"/>
                <w:bottom w:val="nil"/>
                <w:right w:val="nil"/>
                <w:between w:val="nil"/>
              </w:pBdr>
              <w:spacing w:line="276" w:lineRule="auto"/>
              <w:jc w:val="both"/>
              <w:rPr>
                <w:rFonts w:ascii="Calibri" w:eastAsia="Play" w:hAnsi="Calibri" w:cs="Calibri"/>
                <w:sz w:val="22"/>
                <w:szCs w:val="22"/>
                <w:lang w:val="el-GR"/>
              </w:rPr>
            </w:pPr>
            <w:r w:rsidRPr="001B1EB1">
              <w:rPr>
                <w:rFonts w:ascii="Calibri" w:eastAsia="Play" w:hAnsi="Calibri" w:cs="Calibri"/>
                <w:sz w:val="22"/>
                <w:szCs w:val="22"/>
                <w:lang w:val="el-GR"/>
              </w:rPr>
              <w:t>Οι μαθητές/τριες εργάζονται ατομικά ή σε ομάδες αξιοποιώντας τα φύλλα εργασίας ή/και διαδραστικό πίνακα, είτε βιντεοπροβολέα.</w:t>
            </w:r>
          </w:p>
        </w:tc>
      </w:tr>
      <w:tr w:rsidR="00124A0A" w:rsidRPr="00900D40" w14:paraId="156A185B"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39" w14:textId="77777777" w:rsidR="00AD1B9F" w:rsidRPr="001B1EB1" w:rsidRDefault="00DE7EAA" w:rsidP="00124A0A">
            <w:pPr>
              <w:spacing w:line="276" w:lineRule="auto"/>
              <w:rPr>
                <w:rFonts w:ascii="Calibri" w:eastAsia="Play" w:hAnsi="Calibri" w:cs="Calibri"/>
                <w:b/>
                <w:color w:val="FFFFFF"/>
                <w:sz w:val="22"/>
                <w:szCs w:val="22"/>
                <w:lang w:val="el-GR"/>
              </w:rPr>
            </w:pPr>
            <w:r w:rsidRPr="001B1EB1">
              <w:rPr>
                <w:rFonts w:ascii="Calibri" w:eastAsia="Play" w:hAnsi="Calibri" w:cs="Calibri"/>
                <w:b/>
                <w:color w:val="FFFFFF"/>
                <w:sz w:val="22"/>
                <w:szCs w:val="22"/>
                <w:lang w:val="el-GR"/>
              </w:rPr>
              <w:t>Διδακτική Προσέγγιση</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3A" w14:textId="77777777" w:rsidR="00AD1B9F" w:rsidRPr="001B1EB1" w:rsidRDefault="00DE7EAA" w:rsidP="003E4DC3">
            <w:pPr>
              <w:spacing w:before="120" w:line="276" w:lineRule="auto"/>
              <w:jc w:val="both"/>
              <w:rPr>
                <w:rFonts w:ascii="Calibri" w:eastAsia="Play" w:hAnsi="Calibri" w:cs="Calibri"/>
                <w:sz w:val="22"/>
                <w:szCs w:val="22"/>
                <w:lang w:val="el-GR"/>
              </w:rPr>
            </w:pPr>
            <w:r w:rsidRPr="001B1EB1">
              <w:rPr>
                <w:rFonts w:ascii="Calibri" w:eastAsia="Play" w:hAnsi="Calibri" w:cs="Calibri"/>
                <w:sz w:val="22"/>
                <w:szCs w:val="22"/>
                <w:lang w:val="el-GR"/>
              </w:rPr>
              <w:t xml:space="preserve">Το διδακτικό σενάριο στηρίζεται στην ομαδοσυνεργατική διδασκαλία και τη διερευνητική-ανακαλυπτική μάθηση. </w:t>
            </w:r>
          </w:p>
          <w:p w14:paraId="0000003B" w14:textId="5B60CD44" w:rsidR="00AD1B9F" w:rsidRPr="001B1EB1" w:rsidRDefault="00DE7EAA" w:rsidP="003E4DC3">
            <w:pPr>
              <w:spacing w:before="60" w:line="276" w:lineRule="auto"/>
              <w:jc w:val="both"/>
              <w:rPr>
                <w:rFonts w:ascii="Calibri" w:eastAsia="Play" w:hAnsi="Calibri" w:cs="Calibri"/>
                <w:sz w:val="22"/>
                <w:szCs w:val="22"/>
                <w:lang w:val="el-GR"/>
              </w:rPr>
            </w:pPr>
            <w:r w:rsidRPr="001B1EB1">
              <w:rPr>
                <w:rFonts w:ascii="Calibri" w:eastAsia="Play" w:hAnsi="Calibri" w:cs="Calibri"/>
                <w:sz w:val="22"/>
                <w:szCs w:val="22"/>
                <w:lang w:val="el-GR"/>
              </w:rPr>
              <w:t>Αξιοποιεί τις κοινωνικοπολιτισμικές θεωρίες σύμφωνα με τις οποίες η μάθηση ως περιεχόμενο και η γνώση ως διαδικασία καθορίζονται από τις κοινωνικο-πολιτιστικές περιστάσεις. Οι</w:t>
            </w:r>
            <w:r w:rsidR="00124A0A" w:rsidRPr="001B1EB1">
              <w:rPr>
                <w:rFonts w:ascii="Calibri" w:eastAsia="Play" w:hAnsi="Calibri" w:cs="Calibri"/>
                <w:sz w:val="22"/>
                <w:szCs w:val="22"/>
                <w:lang w:val="el-GR"/>
              </w:rPr>
              <w:t xml:space="preserve"> </w:t>
            </w:r>
            <w:r w:rsidRPr="001B1EB1">
              <w:rPr>
                <w:rFonts w:ascii="Calibri" w:eastAsia="Play" w:hAnsi="Calibri" w:cs="Calibri"/>
                <w:sz w:val="22"/>
                <w:szCs w:val="22"/>
                <w:lang w:val="el-GR"/>
              </w:rPr>
              <w:t xml:space="preserve">ΤΠΕ που αξιοποιούνται, διευκολύνουν τη δημιουργία ενός ανοικτού περιβάλλοντος μάθησης, που θα προσφέρει ποικίλες εμπειρίες </w:t>
            </w:r>
            <w:r w:rsidR="00530A12">
              <w:rPr>
                <w:rFonts w:ascii="Calibri" w:eastAsia="Play" w:hAnsi="Calibri" w:cs="Calibri"/>
                <w:sz w:val="22"/>
                <w:szCs w:val="22"/>
                <w:lang w:val="el-GR"/>
              </w:rPr>
              <w:t>στους/στις μαθητές/</w:t>
            </w:r>
            <w:r w:rsidRPr="001B1EB1">
              <w:rPr>
                <w:rFonts w:ascii="Calibri" w:eastAsia="Play" w:hAnsi="Calibri" w:cs="Calibri"/>
                <w:sz w:val="22"/>
                <w:szCs w:val="22"/>
                <w:lang w:val="el-GR"/>
              </w:rPr>
              <w:t>τριες.</w:t>
            </w:r>
          </w:p>
          <w:p w14:paraId="0000003C" w14:textId="56421761" w:rsidR="00AD1B9F" w:rsidRPr="001B1EB1" w:rsidRDefault="00DE7EAA" w:rsidP="003E4DC3">
            <w:pPr>
              <w:spacing w:before="60" w:line="276" w:lineRule="auto"/>
              <w:jc w:val="both"/>
              <w:rPr>
                <w:rFonts w:ascii="Calibri" w:eastAsia="Play" w:hAnsi="Calibri" w:cs="Calibri"/>
                <w:sz w:val="22"/>
                <w:szCs w:val="22"/>
                <w:lang w:val="el-GR"/>
              </w:rPr>
            </w:pPr>
            <w:r w:rsidRPr="001B1EB1">
              <w:rPr>
                <w:rFonts w:ascii="Calibri" w:eastAsia="Play" w:hAnsi="Calibri" w:cs="Calibri"/>
                <w:sz w:val="22"/>
                <w:szCs w:val="22"/>
                <w:lang w:val="el-GR"/>
              </w:rPr>
              <w:t>Το μοντέλο διδασκαλίας που υιοθετείται είναι μαθητοκεντρ</w:t>
            </w:r>
            <w:r w:rsidR="00530A12">
              <w:rPr>
                <w:rFonts w:ascii="Calibri" w:eastAsia="Play" w:hAnsi="Calibri" w:cs="Calibri"/>
                <w:sz w:val="22"/>
                <w:szCs w:val="22"/>
                <w:lang w:val="el-GR"/>
              </w:rPr>
              <w:t>ικό, ώστε οι μαθητές/</w:t>
            </w:r>
            <w:r w:rsidRPr="001B1EB1">
              <w:rPr>
                <w:rFonts w:ascii="Calibri" w:eastAsia="Play" w:hAnsi="Calibri" w:cs="Calibri"/>
                <w:sz w:val="22"/>
                <w:szCs w:val="22"/>
                <w:lang w:val="el-GR"/>
              </w:rPr>
              <w:t>τριες να ενεργοποιούνται κατά τη μαθησιακή διαδικασία, να αλληλεπιδρούν μεταξύ τους και να οικοδομούν συλλογικά τη νέα γνώση, ενώ ο/η εκπαιδευτικό</w:t>
            </w:r>
            <w:r w:rsidR="00900D40">
              <w:rPr>
                <w:rFonts w:ascii="Calibri" w:eastAsia="Play" w:hAnsi="Calibri" w:cs="Calibri"/>
                <w:sz w:val="22"/>
                <w:szCs w:val="22"/>
                <w:lang w:val="el-GR"/>
              </w:rPr>
              <w:t>ς</w:t>
            </w:r>
            <w:r w:rsidRPr="001B1EB1">
              <w:rPr>
                <w:rFonts w:ascii="Calibri" w:eastAsia="Play" w:hAnsi="Calibri" w:cs="Calibri"/>
                <w:sz w:val="22"/>
                <w:szCs w:val="22"/>
                <w:lang w:val="el-GR"/>
              </w:rPr>
              <w:t xml:space="preserve"> αναλαμβάνει ρόλο συντονιστικό, καθοδηγητικό και εμψυχωτικό των συλλογικών προσπαθειών των μαθητών/μαθητριών.</w:t>
            </w:r>
          </w:p>
          <w:p w14:paraId="0000003D" w14:textId="5DE9B805" w:rsidR="00AD1B9F" w:rsidRPr="001B1EB1" w:rsidRDefault="00DE7EAA" w:rsidP="003E4DC3">
            <w:pPr>
              <w:spacing w:before="60" w:after="120" w:line="276" w:lineRule="auto"/>
              <w:jc w:val="both"/>
              <w:rPr>
                <w:rFonts w:ascii="Calibri" w:eastAsia="Play" w:hAnsi="Calibri" w:cs="Calibri"/>
                <w:sz w:val="22"/>
                <w:szCs w:val="22"/>
                <w:lang w:val="el-GR"/>
              </w:rPr>
            </w:pPr>
            <w:r w:rsidRPr="001B1EB1">
              <w:rPr>
                <w:rFonts w:ascii="Calibri" w:eastAsia="Play" w:hAnsi="Calibri" w:cs="Calibri"/>
                <w:sz w:val="22"/>
                <w:szCs w:val="22"/>
                <w:lang w:val="el-GR"/>
              </w:rPr>
              <w:t xml:space="preserve">Το σενάριο στηρίζεται στις αρχές του εποικοδομισμού βοηθώντας </w:t>
            </w:r>
            <w:r w:rsidR="008C1E24">
              <w:rPr>
                <w:rFonts w:ascii="Calibri" w:eastAsia="Play" w:hAnsi="Calibri" w:cs="Calibri"/>
                <w:sz w:val="22"/>
                <w:szCs w:val="22"/>
                <w:lang w:val="el-GR"/>
              </w:rPr>
              <w:t xml:space="preserve">τους/τις </w:t>
            </w:r>
            <w:r w:rsidRPr="001B1EB1">
              <w:rPr>
                <w:rFonts w:ascii="Calibri" w:eastAsia="Play" w:hAnsi="Calibri" w:cs="Calibri"/>
                <w:sz w:val="22"/>
                <w:szCs w:val="22"/>
                <w:lang w:val="el-GR"/>
              </w:rPr>
              <w:t>μαθητές</w:t>
            </w:r>
            <w:r w:rsidR="003E4DC3" w:rsidRPr="001B1EB1">
              <w:rPr>
                <w:rFonts w:ascii="Calibri" w:eastAsia="Play" w:hAnsi="Calibri" w:cs="Calibri"/>
                <w:sz w:val="22"/>
                <w:szCs w:val="22"/>
                <w:lang w:val="el-GR"/>
              </w:rPr>
              <w:t>/</w:t>
            </w:r>
            <w:r w:rsidRPr="001B1EB1">
              <w:rPr>
                <w:rFonts w:ascii="Calibri" w:eastAsia="Play" w:hAnsi="Calibri" w:cs="Calibri"/>
                <w:sz w:val="22"/>
                <w:szCs w:val="22"/>
                <w:lang w:val="el-GR"/>
              </w:rPr>
              <w:t>τριες να οικοδομήσουν τη γνώση.</w:t>
            </w:r>
            <w:r w:rsidR="00124A0A" w:rsidRPr="001B1EB1">
              <w:rPr>
                <w:rFonts w:ascii="Calibri" w:eastAsia="Play" w:hAnsi="Calibri" w:cs="Calibri"/>
                <w:sz w:val="22"/>
                <w:szCs w:val="22"/>
                <w:lang w:val="el-GR"/>
              </w:rPr>
              <w:t xml:space="preserve"> </w:t>
            </w:r>
            <w:r w:rsidRPr="001B1EB1">
              <w:rPr>
                <w:rFonts w:ascii="Calibri" w:eastAsia="Play" w:hAnsi="Calibri" w:cs="Calibri"/>
                <w:sz w:val="22"/>
                <w:szCs w:val="22"/>
                <w:lang w:val="el-GR"/>
              </w:rPr>
              <w:t>Αξιοποιείται</w:t>
            </w:r>
            <w:r w:rsidR="00124A0A" w:rsidRPr="001B1EB1">
              <w:rPr>
                <w:rFonts w:ascii="Calibri" w:eastAsia="Play" w:hAnsi="Calibri" w:cs="Calibri"/>
                <w:sz w:val="22"/>
                <w:szCs w:val="22"/>
                <w:lang w:val="el-GR"/>
              </w:rPr>
              <w:t xml:space="preserve"> </w:t>
            </w:r>
            <w:r w:rsidRPr="001B1EB1">
              <w:rPr>
                <w:rFonts w:ascii="Calibri" w:eastAsia="Play" w:hAnsi="Calibri" w:cs="Calibri"/>
                <w:sz w:val="22"/>
                <w:szCs w:val="22"/>
                <w:lang w:val="el-GR"/>
              </w:rPr>
              <w:t>η καθοδηγούμενη διερεύνηση-ανακάλυψη με έμφαση στην κριτική και στοχαστική σκέψη, στη συμμετοχική και συνεργατική μάθηση και στη δημιουργική έκφραση.</w:t>
            </w:r>
          </w:p>
        </w:tc>
      </w:tr>
    </w:tbl>
    <w:p w14:paraId="634B5F88" w14:textId="0CB28053" w:rsidR="001B1EB1" w:rsidRPr="001B1EB1" w:rsidRDefault="001B1EB1" w:rsidP="001B1EB1">
      <w:pPr>
        <w:spacing w:line="276" w:lineRule="auto"/>
        <w:rPr>
          <w:rFonts w:ascii="Calibri" w:eastAsia="Play" w:hAnsi="Calibri" w:cs="Calibri"/>
          <w:b/>
          <w:sz w:val="22"/>
          <w:szCs w:val="22"/>
          <w:lang w:val="el-GR"/>
        </w:rPr>
      </w:pPr>
    </w:p>
    <w:p w14:paraId="0000006F" w14:textId="54C9F867" w:rsidR="00AD1B9F" w:rsidRPr="001B1EB1" w:rsidRDefault="00DE7EAA" w:rsidP="003E4DC3">
      <w:pPr>
        <w:spacing w:line="276" w:lineRule="auto"/>
        <w:jc w:val="center"/>
        <w:rPr>
          <w:rFonts w:ascii="Calibri" w:eastAsia="Play" w:hAnsi="Calibri" w:cs="Calibri"/>
          <w:b/>
          <w:sz w:val="22"/>
          <w:szCs w:val="22"/>
          <w:lang w:val="el-GR"/>
        </w:rPr>
      </w:pPr>
      <w:r w:rsidRPr="001B1EB1">
        <w:rPr>
          <w:rFonts w:ascii="Calibri" w:eastAsia="Play" w:hAnsi="Calibri" w:cs="Calibri"/>
          <w:b/>
          <w:sz w:val="22"/>
          <w:szCs w:val="22"/>
          <w:lang w:val="el-GR"/>
        </w:rPr>
        <w:t>ΣΚΕΠΤΙΚΟ ΣΕΝΑΡΙΟΥ-ΕΠΙΣΤΗΜΟΝΙΚΟ ΓΝΩΣΤΙΚΟ ΥΠΟΒΑΘΡΟ</w:t>
      </w:r>
    </w:p>
    <w:p w14:paraId="00000070" w14:textId="77777777" w:rsidR="00AD1B9F" w:rsidRPr="001B1EB1" w:rsidRDefault="00AD1B9F" w:rsidP="00124A0A">
      <w:pPr>
        <w:spacing w:line="276" w:lineRule="auto"/>
        <w:jc w:val="both"/>
        <w:rPr>
          <w:rFonts w:ascii="Calibri" w:eastAsia="Play" w:hAnsi="Calibri" w:cs="Calibri"/>
          <w:b/>
          <w:sz w:val="22"/>
          <w:szCs w:val="22"/>
          <w:lang w:val="el-GR"/>
        </w:rPr>
      </w:pPr>
    </w:p>
    <w:p w14:paraId="00000071" w14:textId="77777777" w:rsidR="00AD1B9F" w:rsidRPr="001B1EB1" w:rsidRDefault="00DE7EAA" w:rsidP="00124A0A">
      <w:pPr>
        <w:spacing w:line="276" w:lineRule="auto"/>
        <w:jc w:val="both"/>
        <w:rPr>
          <w:rFonts w:ascii="Calibri" w:eastAsia="Play" w:hAnsi="Calibri" w:cs="Calibri"/>
          <w:sz w:val="22"/>
          <w:szCs w:val="22"/>
          <w:lang w:val="el-GR"/>
        </w:rPr>
      </w:pPr>
      <w:r w:rsidRPr="001B1EB1">
        <w:rPr>
          <w:rFonts w:ascii="Calibri" w:eastAsia="Play" w:hAnsi="Calibri" w:cs="Calibri"/>
          <w:sz w:val="22"/>
          <w:szCs w:val="22"/>
          <w:lang w:val="el-GR"/>
        </w:rPr>
        <w:t xml:space="preserve">Πριν από αιώνες, πριν ακόμη η σύγχρονη ιατρική, η καλύτερη διατροφή και οι καλύτερες συνθήκες υγιεινής συμβάλλουν στην αύξηση της διάρκειας ζωής των ανθρώπων, ο πληθυσμός της Γης μας, αυξανόταν με πολύ αργούς ρυθμούς. Παρόλο που τα ποσοστά γεννήσεων ήταν πολύ υψηλά, τα ποσοστά θανάτων ήταν, επίσης, υψηλά αποτρέποντας, έτσι, τον πληθυσμό από να μεγαλώσει πολύ. Στη σύγχρονη εποχή, έχουμε εντυπωσιακά μειωμένα ποσοστά θνησιμότητας σε σχέση με το παρελθόν, ωστόσο σε </w:t>
      </w:r>
      <w:r w:rsidRPr="001B1EB1">
        <w:rPr>
          <w:rFonts w:ascii="Calibri" w:eastAsia="Play" w:hAnsi="Calibri" w:cs="Calibri"/>
          <w:sz w:val="22"/>
          <w:szCs w:val="22"/>
          <w:lang w:val="el-GR"/>
        </w:rPr>
        <w:lastRenderedPageBreak/>
        <w:t>ορισμένα μέρη του κόσμου, οι γεννήσεις παραμένουν αρκετά υψηλά. Ο λόγος που ο παγκόσμιος πληθυσμός αυξάνεται είναι επειδή, κάθε χρόνο, οι γεννήσεις είναι περισσότερες σε σχέση με τους θανάτους. Αξίζει να θυμόμαστε πως ακόμη και ένας μικρός ρυθμός αύξησης του πληθυσμού μπορεί να προκαλέσει τον διπλασιασμό του σε σύντομο χρονικό διάστημα.</w:t>
      </w:r>
    </w:p>
    <w:p w14:paraId="00000073" w14:textId="432F694F" w:rsidR="00AD1B9F" w:rsidRPr="001B1EB1" w:rsidRDefault="00DE7EAA" w:rsidP="003E4DC3">
      <w:pPr>
        <w:spacing w:before="120" w:line="276" w:lineRule="auto"/>
        <w:jc w:val="both"/>
        <w:rPr>
          <w:rFonts w:ascii="Calibri" w:eastAsia="Play" w:hAnsi="Calibri" w:cs="Calibri"/>
          <w:sz w:val="22"/>
          <w:szCs w:val="22"/>
          <w:lang w:val="el-GR"/>
        </w:rPr>
      </w:pPr>
      <w:r w:rsidRPr="001B1EB1">
        <w:rPr>
          <w:rFonts w:ascii="Calibri" w:eastAsia="Play" w:hAnsi="Calibri" w:cs="Calibri"/>
          <w:sz w:val="22"/>
          <w:szCs w:val="22"/>
          <w:lang w:val="el-GR"/>
        </w:rPr>
        <w:t xml:space="preserve">Λόγω της ραγδαίας αύξησης του πληθυσμού, κατά τις τελευταίες δεκαετίες, έχουμε περισσότερους ανθρώπους στον πλανήτη που χρησιμοποιούν πόρους, με μη βιώσιμο τρόπο. Εκτός από τις αυξανόμενες απαιτήσεις των καταναλωτών, η τεχνολογική και κοινωνική πρόοδος έχουν επιφέρει απρόσμενες αλλά μακροπρόθεσμες συνέπειες – όπως οι αλλαγές στον τομέα των κατασκευών και η παραγωγή του πρώτου </w:t>
      </w:r>
      <w:r w:rsidR="00203403" w:rsidRPr="001B1EB1">
        <w:rPr>
          <w:rFonts w:ascii="Calibri" w:eastAsia="Play" w:hAnsi="Calibri" w:cs="Calibri"/>
          <w:sz w:val="22"/>
          <w:szCs w:val="22"/>
          <w:lang w:val="el-GR"/>
        </w:rPr>
        <w:t xml:space="preserve">αυτοκινήτου </w:t>
      </w:r>
      <w:r w:rsidRPr="001B1EB1">
        <w:rPr>
          <w:rFonts w:ascii="Calibri" w:eastAsia="Play" w:hAnsi="Calibri" w:cs="Calibri"/>
          <w:sz w:val="22"/>
          <w:szCs w:val="22"/>
          <w:lang w:val="el-GR"/>
        </w:rPr>
        <w:t>Ford Model-Ts το 1908, η οποία μας οδήγησε, τελικά, σε μια πορεία προς την κλιματική κρίση του σήμερα. Το να μπορούμε να αναγνωρίζουμε τις τάσεις που συνδέονται με μεγάλα ιστορικά γεγονότα, μπορεί να μας βοηθήσει να διερευνήσουμε τις επιπτώσεις της δραστηριότητας του ανθρώπου, καθώς και πώς μπορούμε να ζούμε πιο βιώσιμες ζωές</w:t>
      </w:r>
    </w:p>
    <w:p w14:paraId="00000075" w14:textId="16F8B359" w:rsidR="00AD1B9F" w:rsidRPr="001B1EB1" w:rsidRDefault="00AD1B9F" w:rsidP="00124A0A">
      <w:pPr>
        <w:spacing w:line="276" w:lineRule="auto"/>
        <w:jc w:val="both"/>
        <w:rPr>
          <w:rFonts w:ascii="Calibri" w:eastAsia="Play" w:hAnsi="Calibri" w:cs="Calibri"/>
          <w:b/>
          <w:sz w:val="22"/>
          <w:szCs w:val="22"/>
          <w:lang w:val="el-GR"/>
        </w:rPr>
      </w:pPr>
    </w:p>
    <w:p w14:paraId="00000076" w14:textId="77777777" w:rsidR="00AD1B9F" w:rsidRPr="001B1EB1" w:rsidRDefault="00DE7EAA" w:rsidP="003E4DC3">
      <w:pPr>
        <w:spacing w:line="276" w:lineRule="auto"/>
        <w:jc w:val="center"/>
        <w:rPr>
          <w:rFonts w:ascii="Calibri" w:eastAsia="Play" w:hAnsi="Calibri" w:cs="Calibri"/>
          <w:b/>
          <w:sz w:val="22"/>
          <w:szCs w:val="22"/>
          <w:lang w:val="el-GR"/>
        </w:rPr>
      </w:pPr>
      <w:r w:rsidRPr="001B1EB1">
        <w:rPr>
          <w:rFonts w:ascii="Calibri" w:eastAsia="Play" w:hAnsi="Calibri" w:cs="Calibri"/>
          <w:b/>
          <w:sz w:val="22"/>
          <w:szCs w:val="22"/>
          <w:lang w:val="el-GR"/>
        </w:rPr>
        <w:t>ΠΕΡΙΓΡΑΦΗ ΣΕΝΑΡΙΟΥ</w:t>
      </w:r>
    </w:p>
    <w:p w14:paraId="3FCCF4B0" w14:textId="77777777" w:rsidR="003E4DC3" w:rsidRPr="001B1EB1" w:rsidRDefault="003E4DC3" w:rsidP="003E4DC3">
      <w:pPr>
        <w:spacing w:line="276" w:lineRule="auto"/>
        <w:jc w:val="center"/>
        <w:rPr>
          <w:rFonts w:ascii="Calibri" w:eastAsia="Play" w:hAnsi="Calibri" w:cs="Calibri"/>
          <w:b/>
          <w:sz w:val="22"/>
          <w:szCs w:val="22"/>
          <w:lang w:val="el-GR"/>
        </w:rPr>
      </w:pPr>
    </w:p>
    <w:p w14:paraId="00000077" w14:textId="36DFDCCC" w:rsidR="00AD1B9F" w:rsidRPr="001B1EB1" w:rsidRDefault="001B1EB1" w:rsidP="00124A0A">
      <w:pPr>
        <w:spacing w:line="276" w:lineRule="auto"/>
        <w:jc w:val="both"/>
        <w:rPr>
          <w:rFonts w:ascii="Calibri" w:eastAsia="Play" w:hAnsi="Calibri" w:cs="Calibri"/>
          <w:sz w:val="22"/>
          <w:szCs w:val="22"/>
          <w:lang w:val="el-GR"/>
        </w:rPr>
      </w:pPr>
      <w:r w:rsidRPr="001B1EB1">
        <w:rPr>
          <w:rFonts w:ascii="Calibri" w:eastAsia="Play" w:hAnsi="Calibri" w:cs="Calibri"/>
          <w:sz w:val="22"/>
          <w:szCs w:val="22"/>
          <w:lang w:val="el-GR"/>
        </w:rPr>
        <w:t>Το σενάριο περιλαμβάνει 2</w:t>
      </w:r>
      <w:r w:rsidR="00DE7EAA" w:rsidRPr="001B1EB1">
        <w:rPr>
          <w:rFonts w:ascii="Calibri" w:eastAsia="Play" w:hAnsi="Calibri" w:cs="Calibri"/>
          <w:sz w:val="22"/>
          <w:szCs w:val="22"/>
          <w:lang w:val="el-GR"/>
        </w:rPr>
        <w:t xml:space="preserve"> βασικές δραστηριότητες. Στην πρώτη δραστηριότητα οι μαθητές/τριες κατανοούν τις αλλαγές στον ρυθμό της πληθυσμιακής ανάπτυξης, προσομοιώνοντας την πληθυσμιακή αύξηση της Γης για ένα διάστημα 500 ετών. Πολλά γεγονότα σε όλη την ιστορία επηρέασαν άμεσα ή/και έμμεσα το μέγεθος του πληθυσμού μας, την ποιότητα ζωής και τις περιβαλλοντικές επιπτώσεις τα τελευταία αυτά χρόνια. Στη δεύτερη δραστηριότητα αυτού του σεναρίου, οι μαθητές/τριες μαθαίνουν για αυτές τις αλλαγές που επέτρεψαν στους ανθρώπους να ζουν μεγαλύτερη και καλύτερη ζωή.</w:t>
      </w:r>
    </w:p>
    <w:p w14:paraId="1661B2BA" w14:textId="3205D137" w:rsidR="00D87095" w:rsidRPr="001B1EB1" w:rsidRDefault="00D87095">
      <w:pPr>
        <w:rPr>
          <w:rFonts w:ascii="Calibri" w:eastAsia="Play" w:hAnsi="Calibri" w:cs="Calibri"/>
          <w:b/>
          <w:sz w:val="22"/>
          <w:szCs w:val="22"/>
          <w:lang w:val="el-GR"/>
        </w:rPr>
      </w:pPr>
    </w:p>
    <w:p w14:paraId="00000079" w14:textId="76758AFB" w:rsidR="00AD1B9F" w:rsidRPr="001B1EB1" w:rsidRDefault="00DE7EAA" w:rsidP="003E4DC3">
      <w:pPr>
        <w:spacing w:line="276" w:lineRule="auto"/>
        <w:jc w:val="center"/>
        <w:rPr>
          <w:rFonts w:ascii="Calibri" w:eastAsia="Play" w:hAnsi="Calibri" w:cs="Calibri"/>
          <w:b/>
          <w:sz w:val="22"/>
          <w:szCs w:val="22"/>
          <w:lang w:val="el-GR"/>
        </w:rPr>
      </w:pPr>
      <w:r w:rsidRPr="001B1EB1">
        <w:rPr>
          <w:rFonts w:ascii="Calibri" w:eastAsia="Play" w:hAnsi="Calibri" w:cs="Calibri"/>
          <w:b/>
          <w:sz w:val="22"/>
          <w:szCs w:val="22"/>
          <w:lang w:val="el-GR"/>
        </w:rPr>
        <w:t>ΔΡΑΣΤΗΡΙΟΤΗΤΕΣ</w:t>
      </w:r>
    </w:p>
    <w:p w14:paraId="0000007A" w14:textId="77777777" w:rsidR="00AD1B9F" w:rsidRPr="001B1EB1" w:rsidRDefault="00AD1B9F" w:rsidP="00124A0A">
      <w:pPr>
        <w:spacing w:line="276" w:lineRule="auto"/>
        <w:jc w:val="both"/>
        <w:rPr>
          <w:rFonts w:ascii="Calibri" w:eastAsia="Play" w:hAnsi="Calibri" w:cs="Calibri"/>
          <w:b/>
          <w:sz w:val="22"/>
          <w:szCs w:val="22"/>
          <w:lang w:val="el-GR"/>
        </w:rPr>
      </w:pPr>
    </w:p>
    <w:p w14:paraId="0000007B" w14:textId="77777777" w:rsidR="00AD1B9F" w:rsidRPr="001B1EB1" w:rsidRDefault="00DE7EAA" w:rsidP="003E4DC3">
      <w:pPr>
        <w:pBdr>
          <w:top w:val="single" w:sz="4" w:space="1" w:color="auto"/>
          <w:left w:val="single" w:sz="4" w:space="4" w:color="auto"/>
          <w:bottom w:val="single" w:sz="4" w:space="1" w:color="auto"/>
          <w:right w:val="single" w:sz="4" w:space="4" w:color="auto"/>
        </w:pBdr>
        <w:spacing w:line="276" w:lineRule="auto"/>
        <w:ind w:left="1701" w:right="1701"/>
        <w:jc w:val="center"/>
        <w:rPr>
          <w:rFonts w:ascii="Calibri" w:eastAsia="Play" w:hAnsi="Calibri" w:cs="Calibri"/>
          <w:b/>
          <w:sz w:val="22"/>
          <w:szCs w:val="22"/>
          <w:shd w:val="clear" w:color="auto" w:fill="FFD966"/>
          <w:lang w:val="el-GR"/>
        </w:rPr>
      </w:pPr>
      <w:r w:rsidRPr="001B1EB1">
        <w:rPr>
          <w:rFonts w:ascii="Calibri" w:eastAsia="Play" w:hAnsi="Calibri" w:cs="Calibri"/>
          <w:b/>
          <w:sz w:val="22"/>
          <w:szCs w:val="22"/>
          <w:bdr w:val="single" w:sz="4" w:space="0" w:color="FFFFFF" w:themeColor="background1"/>
          <w:lang w:val="el-GR"/>
        </w:rPr>
        <w:t>1η Δραστηριότητα: Πόσο μεγαλώσαμε; | Διάρκεια: 45 λεπτά</w:t>
      </w:r>
    </w:p>
    <w:p w14:paraId="0000007C" w14:textId="77777777" w:rsidR="00AD1B9F" w:rsidRPr="001B1EB1" w:rsidRDefault="00AD1B9F" w:rsidP="00124A0A">
      <w:pPr>
        <w:spacing w:line="276" w:lineRule="auto"/>
        <w:jc w:val="both"/>
        <w:rPr>
          <w:rFonts w:ascii="Calibri" w:eastAsia="Play" w:hAnsi="Calibri" w:cs="Calibri"/>
          <w:b/>
          <w:sz w:val="22"/>
          <w:szCs w:val="22"/>
          <w:lang w:val="el-GR"/>
        </w:rPr>
      </w:pPr>
    </w:p>
    <w:p w14:paraId="0000007D" w14:textId="35F26341" w:rsidR="00AD1B9F" w:rsidRPr="001B1EB1" w:rsidRDefault="003E4DC3" w:rsidP="00124A0A">
      <w:pPr>
        <w:spacing w:line="276" w:lineRule="auto"/>
        <w:jc w:val="both"/>
        <w:rPr>
          <w:rFonts w:ascii="Calibri" w:eastAsia="Play" w:hAnsi="Calibri" w:cs="Calibri"/>
          <w:sz w:val="22"/>
          <w:szCs w:val="22"/>
          <w:lang w:val="el-GR"/>
        </w:rPr>
      </w:pPr>
      <w:r w:rsidRPr="001B1EB1">
        <w:rPr>
          <w:rFonts w:ascii="Calibri" w:eastAsia="Play" w:hAnsi="Calibri" w:cs="Calibri"/>
          <w:sz w:val="22"/>
          <w:szCs w:val="22"/>
          <w:lang w:val="el-GR"/>
        </w:rPr>
        <w:t>Υλικά</w:t>
      </w:r>
    </w:p>
    <w:p w14:paraId="0000007E" w14:textId="482B7B7D" w:rsidR="00AD1B9F" w:rsidRPr="001B1EB1" w:rsidRDefault="00DE7EAA" w:rsidP="003E4DC3">
      <w:pPr>
        <w:pStyle w:val="a6"/>
        <w:numPr>
          <w:ilvl w:val="0"/>
          <w:numId w:val="13"/>
        </w:numPr>
        <w:spacing w:line="276" w:lineRule="auto"/>
        <w:ind w:left="284" w:hanging="284"/>
        <w:jc w:val="both"/>
        <w:rPr>
          <w:rFonts w:ascii="Calibri" w:eastAsia="Play" w:hAnsi="Calibri" w:cs="Calibri"/>
          <w:sz w:val="22"/>
          <w:szCs w:val="22"/>
          <w:lang w:val="el-GR"/>
        </w:rPr>
      </w:pPr>
      <w:r w:rsidRPr="001B1EB1">
        <w:rPr>
          <w:rFonts w:ascii="Calibri" w:eastAsia="Play" w:hAnsi="Calibri" w:cs="Calibri"/>
          <w:sz w:val="22"/>
          <w:szCs w:val="22"/>
          <w:lang w:val="el-GR"/>
        </w:rPr>
        <w:t>Χαρτοταινία ή νήμα για πλέξιμο</w:t>
      </w:r>
      <w:r w:rsidR="001B1EB1" w:rsidRPr="001B1EB1">
        <w:rPr>
          <w:rFonts w:ascii="Calibri" w:eastAsia="Play" w:hAnsi="Calibri" w:cs="Calibri"/>
          <w:sz w:val="22"/>
          <w:szCs w:val="22"/>
          <w:lang w:val="el-GR"/>
        </w:rPr>
        <w:t>.</w:t>
      </w:r>
    </w:p>
    <w:p w14:paraId="0000007F" w14:textId="7E87C6E8" w:rsidR="00AD1B9F" w:rsidRPr="001B1EB1" w:rsidRDefault="00DE7EAA" w:rsidP="003E4DC3">
      <w:pPr>
        <w:pStyle w:val="a6"/>
        <w:numPr>
          <w:ilvl w:val="0"/>
          <w:numId w:val="13"/>
        </w:numPr>
        <w:spacing w:line="276" w:lineRule="auto"/>
        <w:ind w:left="284" w:hanging="284"/>
        <w:jc w:val="both"/>
        <w:rPr>
          <w:rFonts w:ascii="Calibri" w:eastAsia="Play" w:hAnsi="Calibri" w:cs="Calibri"/>
          <w:sz w:val="22"/>
          <w:szCs w:val="22"/>
          <w:lang w:val="el-GR"/>
        </w:rPr>
      </w:pPr>
      <w:r w:rsidRPr="001B1EB1">
        <w:rPr>
          <w:rFonts w:ascii="Calibri" w:eastAsia="Play" w:hAnsi="Calibri" w:cs="Calibri"/>
          <w:sz w:val="22"/>
          <w:szCs w:val="22"/>
          <w:lang w:val="el-GR"/>
        </w:rPr>
        <w:t>Κάρτες πληθυσμού (βλ. παράρτημα)</w:t>
      </w:r>
      <w:r w:rsidR="001B1EB1" w:rsidRPr="001B1EB1">
        <w:rPr>
          <w:rFonts w:ascii="Calibri" w:eastAsia="Play" w:hAnsi="Calibri" w:cs="Calibri"/>
          <w:sz w:val="22"/>
          <w:szCs w:val="22"/>
          <w:lang w:val="el-GR"/>
        </w:rPr>
        <w:t>.</w:t>
      </w:r>
    </w:p>
    <w:p w14:paraId="00000080" w14:textId="6402C8D5" w:rsidR="00AD1B9F" w:rsidRPr="001B1EB1" w:rsidRDefault="00DE7EAA" w:rsidP="003E4DC3">
      <w:pPr>
        <w:pStyle w:val="a6"/>
        <w:numPr>
          <w:ilvl w:val="0"/>
          <w:numId w:val="13"/>
        </w:numPr>
        <w:spacing w:line="276" w:lineRule="auto"/>
        <w:ind w:left="284" w:hanging="284"/>
        <w:jc w:val="both"/>
        <w:rPr>
          <w:rFonts w:ascii="Calibri" w:eastAsia="Play" w:hAnsi="Calibri" w:cs="Calibri"/>
          <w:sz w:val="22"/>
          <w:szCs w:val="22"/>
          <w:lang w:val="el-GR"/>
        </w:rPr>
      </w:pPr>
      <w:r w:rsidRPr="001B1EB1">
        <w:rPr>
          <w:rFonts w:ascii="Calibri" w:eastAsia="Play" w:hAnsi="Calibri" w:cs="Calibri"/>
          <w:sz w:val="22"/>
          <w:szCs w:val="22"/>
          <w:lang w:val="el-GR"/>
        </w:rPr>
        <w:t>Σύνδεση στο διαδίκτυο και βιντεοπροβολέας (προαιρετικά)</w:t>
      </w:r>
      <w:r w:rsidR="001B1EB1" w:rsidRPr="001B1EB1">
        <w:rPr>
          <w:rFonts w:ascii="Calibri" w:eastAsia="Play" w:hAnsi="Calibri" w:cs="Calibri"/>
          <w:sz w:val="22"/>
          <w:szCs w:val="22"/>
          <w:lang w:val="el-GR"/>
        </w:rPr>
        <w:t>.</w:t>
      </w:r>
    </w:p>
    <w:p w14:paraId="6C9F7CA0" w14:textId="3D12407E" w:rsidR="00310679" w:rsidRPr="001B1EB1" w:rsidRDefault="00310679">
      <w:pPr>
        <w:rPr>
          <w:rFonts w:ascii="Calibri" w:eastAsia="Play" w:hAnsi="Calibri" w:cs="Calibri"/>
          <w:sz w:val="22"/>
          <w:szCs w:val="22"/>
          <w:lang w:val="el-GR"/>
        </w:rPr>
      </w:pPr>
    </w:p>
    <w:p w14:paraId="00000082" w14:textId="0C7B2DFA" w:rsidR="00AD1B9F" w:rsidRPr="001B1EB1" w:rsidRDefault="00DE7EAA" w:rsidP="00124A0A">
      <w:pPr>
        <w:spacing w:line="276" w:lineRule="auto"/>
        <w:jc w:val="both"/>
        <w:rPr>
          <w:rFonts w:ascii="Calibri" w:eastAsia="Play" w:hAnsi="Calibri" w:cs="Calibri"/>
          <w:sz w:val="22"/>
          <w:szCs w:val="22"/>
          <w:lang w:val="el-GR"/>
        </w:rPr>
      </w:pPr>
      <w:r w:rsidRPr="001B1EB1">
        <w:rPr>
          <w:rFonts w:ascii="Calibri" w:eastAsia="Play" w:hAnsi="Calibri" w:cs="Calibri"/>
          <w:sz w:val="22"/>
          <w:szCs w:val="22"/>
          <w:lang w:val="el-GR"/>
        </w:rPr>
        <w:t>Π</w:t>
      </w:r>
      <w:r w:rsidR="003E4DC3" w:rsidRPr="001B1EB1">
        <w:rPr>
          <w:rFonts w:ascii="Calibri" w:eastAsia="Play" w:hAnsi="Calibri" w:cs="Calibri"/>
          <w:sz w:val="22"/>
          <w:szCs w:val="22"/>
          <w:lang w:val="el-GR"/>
        </w:rPr>
        <w:t>ροετοιμασία</w:t>
      </w:r>
    </w:p>
    <w:p w14:paraId="00000083" w14:textId="77777777" w:rsidR="00AD1B9F" w:rsidRPr="001B1EB1" w:rsidRDefault="00DE7EAA" w:rsidP="003E4DC3">
      <w:pPr>
        <w:spacing w:line="276" w:lineRule="auto"/>
        <w:ind w:left="283"/>
        <w:jc w:val="both"/>
        <w:rPr>
          <w:rFonts w:ascii="Calibri" w:eastAsia="Play" w:hAnsi="Calibri" w:cs="Calibri"/>
          <w:sz w:val="22"/>
          <w:szCs w:val="22"/>
          <w:lang w:val="el-GR"/>
        </w:rPr>
      </w:pPr>
      <w:r w:rsidRPr="001B1EB1">
        <w:rPr>
          <w:rFonts w:ascii="Calibri" w:eastAsia="Play" w:hAnsi="Calibri" w:cs="Calibri"/>
          <w:sz w:val="22"/>
          <w:szCs w:val="22"/>
          <w:lang w:val="el-GR"/>
        </w:rPr>
        <w:t>Κόβουμε τις κάρτες με τους αριθμούς. Επιπλέον, χρησιμοποιώντας το νήμα ή τη χαρτοταινία, δημιουργούμε έναν κύκλο στο πάτωμα περίπου 3,5 μέτρα διάμετρο (αν χρησιμοποιούμε νήμα, μετράμε 10 μέτρα και δένουμε τις άκρες του).</w:t>
      </w:r>
    </w:p>
    <w:p w14:paraId="00000084" w14:textId="77777777" w:rsidR="00AD1B9F" w:rsidRPr="001B1EB1" w:rsidRDefault="00AD1B9F" w:rsidP="00124A0A">
      <w:pPr>
        <w:spacing w:line="276" w:lineRule="auto"/>
        <w:jc w:val="both"/>
        <w:rPr>
          <w:rFonts w:ascii="Calibri" w:eastAsia="Play" w:hAnsi="Calibri" w:cs="Calibri"/>
          <w:b/>
          <w:sz w:val="22"/>
          <w:szCs w:val="22"/>
          <w:lang w:val="el-GR"/>
        </w:rPr>
      </w:pPr>
    </w:p>
    <w:p w14:paraId="00000085" w14:textId="4F6DDDFB" w:rsidR="00AD1B9F" w:rsidRPr="001B1EB1" w:rsidRDefault="003E4DC3" w:rsidP="00124A0A">
      <w:pPr>
        <w:spacing w:line="276" w:lineRule="auto"/>
        <w:jc w:val="both"/>
        <w:rPr>
          <w:rFonts w:ascii="Calibri" w:eastAsia="Play" w:hAnsi="Calibri" w:cs="Calibri"/>
          <w:sz w:val="22"/>
          <w:szCs w:val="22"/>
          <w:lang w:val="el-GR"/>
        </w:rPr>
      </w:pPr>
      <w:r w:rsidRPr="001B1EB1">
        <w:rPr>
          <w:rFonts w:ascii="Calibri" w:eastAsia="Play" w:hAnsi="Calibri" w:cs="Calibri"/>
          <w:sz w:val="22"/>
          <w:szCs w:val="22"/>
          <w:lang w:val="el-GR"/>
        </w:rPr>
        <w:t>Εκτέλεση Δραστηριότητας</w:t>
      </w:r>
    </w:p>
    <w:p w14:paraId="00000087" w14:textId="77777777" w:rsidR="00AD1B9F" w:rsidRPr="001B1EB1" w:rsidRDefault="00DE7EAA" w:rsidP="002F6373">
      <w:pPr>
        <w:spacing w:before="120" w:line="276" w:lineRule="auto"/>
        <w:ind w:left="284"/>
        <w:jc w:val="both"/>
        <w:rPr>
          <w:rFonts w:ascii="Calibri" w:eastAsia="Play" w:hAnsi="Calibri" w:cs="Calibri"/>
          <w:b/>
          <w:color w:val="351C75"/>
          <w:sz w:val="22"/>
          <w:szCs w:val="22"/>
          <w:lang w:val="el-GR"/>
        </w:rPr>
      </w:pPr>
      <w:r w:rsidRPr="001B1EB1">
        <w:rPr>
          <w:rFonts w:ascii="Calibri" w:eastAsia="Play" w:hAnsi="Calibri" w:cs="Calibri"/>
          <w:b/>
          <w:color w:val="351C75"/>
          <w:sz w:val="22"/>
          <w:szCs w:val="22"/>
          <w:lang w:val="el-GR"/>
        </w:rPr>
        <w:t>Μέρος 1ο: Εισαγωγή | Διάρκεια: 15 λεπτά</w:t>
      </w:r>
    </w:p>
    <w:p w14:paraId="00000088" w14:textId="77777777" w:rsidR="00AD1B9F" w:rsidRPr="001B1EB1" w:rsidRDefault="00DE7EAA" w:rsidP="002F6373">
      <w:pPr>
        <w:pBdr>
          <w:top w:val="nil"/>
          <w:left w:val="nil"/>
          <w:bottom w:val="nil"/>
          <w:right w:val="nil"/>
          <w:between w:val="nil"/>
        </w:pBdr>
        <w:spacing w:line="276" w:lineRule="auto"/>
        <w:ind w:left="284"/>
        <w:jc w:val="both"/>
        <w:rPr>
          <w:rFonts w:ascii="Calibri" w:eastAsia="Play" w:hAnsi="Calibri" w:cs="Calibri"/>
          <w:sz w:val="22"/>
          <w:szCs w:val="22"/>
          <w:lang w:val="el-GR"/>
        </w:rPr>
      </w:pPr>
      <w:r w:rsidRPr="001B1EB1">
        <w:rPr>
          <w:rFonts w:ascii="Calibri" w:eastAsia="Play" w:hAnsi="Calibri" w:cs="Calibri"/>
          <w:sz w:val="22"/>
          <w:szCs w:val="22"/>
          <w:lang w:val="el-GR"/>
        </w:rPr>
        <w:t xml:space="preserve">Ενημερώνουμε τα παιδιά πως στόχος μας είναι να μάθουμε για τον πληθυσμό της Γης. </w:t>
      </w:r>
    </w:p>
    <w:p w14:paraId="00000089" w14:textId="77777777" w:rsidR="00AD1B9F" w:rsidRPr="001B1EB1" w:rsidRDefault="00DE7EAA" w:rsidP="002F6373">
      <w:pPr>
        <w:spacing w:before="120" w:after="60" w:line="276" w:lineRule="auto"/>
        <w:ind w:left="284"/>
        <w:jc w:val="both"/>
        <w:rPr>
          <w:rFonts w:ascii="Calibri" w:eastAsia="Play" w:hAnsi="Calibri" w:cs="Calibri"/>
          <w:b/>
          <w:sz w:val="22"/>
          <w:szCs w:val="22"/>
          <w:lang w:val="el-GR"/>
        </w:rPr>
      </w:pPr>
      <w:r w:rsidRPr="001B1EB1">
        <w:rPr>
          <w:rFonts w:ascii="Calibri" w:eastAsia="Play" w:hAnsi="Calibri" w:cs="Calibri"/>
          <w:b/>
          <w:sz w:val="22"/>
          <w:szCs w:val="22"/>
          <w:lang w:val="el-GR"/>
        </w:rPr>
        <w:t>Α. Πληθυσμός</w:t>
      </w:r>
    </w:p>
    <w:p w14:paraId="0000008A" w14:textId="77777777" w:rsidR="00AD1B9F" w:rsidRPr="001B1EB1" w:rsidRDefault="00DE7EAA" w:rsidP="002F6373">
      <w:pPr>
        <w:pBdr>
          <w:top w:val="nil"/>
          <w:left w:val="nil"/>
          <w:bottom w:val="nil"/>
          <w:right w:val="nil"/>
          <w:between w:val="nil"/>
        </w:pBdr>
        <w:spacing w:line="276" w:lineRule="auto"/>
        <w:ind w:left="284"/>
        <w:jc w:val="both"/>
        <w:rPr>
          <w:rFonts w:ascii="Calibri" w:eastAsia="Play" w:hAnsi="Calibri" w:cs="Calibri"/>
          <w:sz w:val="22"/>
          <w:szCs w:val="22"/>
          <w:lang w:val="el-GR"/>
        </w:rPr>
      </w:pPr>
      <w:r w:rsidRPr="001B1EB1">
        <w:rPr>
          <w:rFonts w:ascii="Calibri" w:eastAsia="Play" w:hAnsi="Calibri" w:cs="Calibri"/>
          <w:sz w:val="22"/>
          <w:szCs w:val="22"/>
          <w:lang w:val="el-GR"/>
        </w:rPr>
        <w:t>Ξεκινάμε κάνοντας την παρακάτω ερώτηση:</w:t>
      </w:r>
    </w:p>
    <w:p w14:paraId="0000008B" w14:textId="77777777" w:rsidR="00AD1B9F" w:rsidRPr="001B1EB1" w:rsidRDefault="00DE7EAA" w:rsidP="002F6373">
      <w:pPr>
        <w:pBdr>
          <w:top w:val="nil"/>
          <w:left w:val="nil"/>
          <w:bottom w:val="nil"/>
          <w:right w:val="nil"/>
          <w:between w:val="nil"/>
        </w:pBdr>
        <w:spacing w:before="60" w:after="60" w:line="276" w:lineRule="auto"/>
        <w:ind w:left="284"/>
        <w:jc w:val="both"/>
        <w:rPr>
          <w:rFonts w:ascii="Calibri" w:eastAsia="Play" w:hAnsi="Calibri" w:cs="Calibri"/>
          <w:b/>
          <w:i/>
          <w:color w:val="666666"/>
          <w:sz w:val="22"/>
          <w:szCs w:val="22"/>
          <w:lang w:val="el-GR"/>
        </w:rPr>
      </w:pPr>
      <w:r w:rsidRPr="001B1EB1">
        <w:rPr>
          <w:rFonts w:ascii="Calibri" w:eastAsia="Play" w:hAnsi="Calibri" w:cs="Calibri"/>
          <w:b/>
          <w:i/>
          <w:color w:val="666666"/>
          <w:sz w:val="22"/>
          <w:szCs w:val="22"/>
          <w:lang w:val="el-GR"/>
        </w:rPr>
        <w:lastRenderedPageBreak/>
        <w:t>Ερώτηση: Τι είναι «πληθυσμός»;</w:t>
      </w:r>
    </w:p>
    <w:p w14:paraId="0000008C" w14:textId="77777777" w:rsidR="00AD1B9F" w:rsidRPr="001B1EB1" w:rsidRDefault="00DE7EAA" w:rsidP="002F6373">
      <w:pPr>
        <w:pBdr>
          <w:top w:val="nil"/>
          <w:left w:val="nil"/>
          <w:bottom w:val="nil"/>
          <w:right w:val="nil"/>
          <w:between w:val="nil"/>
        </w:pBdr>
        <w:spacing w:line="276" w:lineRule="auto"/>
        <w:ind w:left="284"/>
        <w:jc w:val="both"/>
        <w:rPr>
          <w:rFonts w:ascii="Calibri" w:eastAsia="Play" w:hAnsi="Calibri" w:cs="Calibri"/>
          <w:i/>
          <w:sz w:val="22"/>
          <w:szCs w:val="22"/>
          <w:lang w:val="el-GR"/>
        </w:rPr>
      </w:pPr>
      <w:r w:rsidRPr="001B1EB1">
        <w:rPr>
          <w:rFonts w:ascii="Calibri" w:eastAsia="Play" w:hAnsi="Calibri" w:cs="Calibri"/>
          <w:b/>
          <w:i/>
          <w:color w:val="666666"/>
          <w:sz w:val="22"/>
          <w:szCs w:val="22"/>
          <w:lang w:val="el-GR"/>
        </w:rPr>
        <w:t xml:space="preserve">Απάντηση: </w:t>
      </w:r>
      <w:r w:rsidRPr="001B1EB1">
        <w:rPr>
          <w:rFonts w:ascii="Calibri" w:eastAsia="Play" w:hAnsi="Calibri" w:cs="Calibri"/>
          <w:i/>
          <w:sz w:val="22"/>
          <w:szCs w:val="22"/>
          <w:lang w:val="el-GR"/>
        </w:rPr>
        <w:t>Με δημογραφικούς όρους, πληθυσμός είναι ο συνολικός αριθμός των κατοίκων που ζει στα όρια μιας συγκεκριμένης γεωγραφικής περιοχής (μπορεί να αναφέρεται στο πλαίσιο χωριού, πόλης χώρας, ηπείρου μέχρι και σε παγκόσμιο επίπεδο), μια συγκεκριμένη χρονική στιγμή.</w:t>
      </w:r>
    </w:p>
    <w:p w14:paraId="0000008E" w14:textId="77777777" w:rsidR="00AD1B9F" w:rsidRPr="001B1EB1" w:rsidRDefault="00DE7EAA" w:rsidP="002F6373">
      <w:pPr>
        <w:spacing w:before="120" w:after="60" w:line="276" w:lineRule="auto"/>
        <w:ind w:left="284"/>
        <w:jc w:val="both"/>
        <w:rPr>
          <w:rFonts w:ascii="Calibri" w:eastAsia="Play" w:hAnsi="Calibri" w:cs="Calibri"/>
          <w:b/>
          <w:sz w:val="22"/>
          <w:szCs w:val="22"/>
          <w:lang w:val="el-GR"/>
        </w:rPr>
      </w:pPr>
      <w:r w:rsidRPr="001B1EB1">
        <w:rPr>
          <w:rFonts w:ascii="Calibri" w:eastAsia="Play" w:hAnsi="Calibri" w:cs="Calibri"/>
          <w:b/>
          <w:sz w:val="22"/>
          <w:szCs w:val="22"/>
          <w:lang w:val="el-GR"/>
        </w:rPr>
        <w:t>Β. Πόσοι είμαστε σήμερα;</w:t>
      </w:r>
    </w:p>
    <w:p w14:paraId="0000008F" w14:textId="77777777" w:rsidR="00AD1B9F" w:rsidRPr="001B1EB1" w:rsidRDefault="00DE7EAA" w:rsidP="002F6373">
      <w:pPr>
        <w:spacing w:line="276" w:lineRule="auto"/>
        <w:ind w:left="284"/>
        <w:jc w:val="both"/>
        <w:rPr>
          <w:rFonts w:ascii="Calibri" w:eastAsia="Play" w:hAnsi="Calibri" w:cs="Calibri"/>
          <w:b/>
          <w:color w:val="666666"/>
          <w:sz w:val="22"/>
          <w:szCs w:val="22"/>
          <w:lang w:val="el-GR"/>
        </w:rPr>
      </w:pPr>
      <w:r w:rsidRPr="001B1EB1">
        <w:rPr>
          <w:rFonts w:ascii="Calibri" w:eastAsia="Play" w:hAnsi="Calibri" w:cs="Calibri"/>
          <w:sz w:val="22"/>
          <w:szCs w:val="22"/>
          <w:lang w:val="el-GR"/>
        </w:rPr>
        <w:t>Θέτουμε στην ολομέλεια την παρακάτω ερώτηση:</w:t>
      </w:r>
    </w:p>
    <w:p w14:paraId="00000090" w14:textId="77777777" w:rsidR="00AD1B9F" w:rsidRPr="001B1EB1" w:rsidRDefault="00DE7EAA" w:rsidP="002F6373">
      <w:pPr>
        <w:spacing w:before="60" w:after="60" w:line="276" w:lineRule="auto"/>
        <w:ind w:left="284"/>
        <w:jc w:val="both"/>
        <w:rPr>
          <w:rFonts w:ascii="Calibri" w:eastAsia="Play" w:hAnsi="Calibri" w:cs="Calibri"/>
          <w:b/>
          <w:i/>
          <w:color w:val="666666"/>
          <w:sz w:val="22"/>
          <w:szCs w:val="22"/>
          <w:lang w:val="el-GR"/>
        </w:rPr>
      </w:pPr>
      <w:r w:rsidRPr="001B1EB1">
        <w:rPr>
          <w:rFonts w:ascii="Calibri" w:eastAsia="Play" w:hAnsi="Calibri" w:cs="Calibri"/>
          <w:b/>
          <w:i/>
          <w:color w:val="666666"/>
          <w:sz w:val="22"/>
          <w:szCs w:val="22"/>
          <w:lang w:val="el-GR"/>
        </w:rPr>
        <w:t>Ερώτηση: Πόσος είναι ο παγκόσμιος πληθυσμός σήμερα;</w:t>
      </w:r>
    </w:p>
    <w:p w14:paraId="00000091" w14:textId="4F1D124C" w:rsidR="00AD1B9F" w:rsidRPr="001B1EB1" w:rsidRDefault="00DE7EAA" w:rsidP="002F6373">
      <w:pPr>
        <w:spacing w:line="276" w:lineRule="auto"/>
        <w:ind w:left="284"/>
        <w:jc w:val="both"/>
        <w:rPr>
          <w:rFonts w:ascii="Calibri" w:eastAsia="Play" w:hAnsi="Calibri" w:cs="Calibri"/>
          <w:i/>
          <w:sz w:val="22"/>
          <w:szCs w:val="22"/>
          <w:lang w:val="el-GR"/>
        </w:rPr>
      </w:pPr>
      <w:r w:rsidRPr="001B1EB1">
        <w:rPr>
          <w:rFonts w:ascii="Calibri" w:eastAsia="Play" w:hAnsi="Calibri" w:cs="Calibri"/>
          <w:b/>
          <w:i/>
          <w:color w:val="666666"/>
          <w:sz w:val="22"/>
          <w:szCs w:val="22"/>
          <w:lang w:val="el-GR"/>
        </w:rPr>
        <w:t>Απάντηση:</w:t>
      </w:r>
      <w:r w:rsidRPr="001B1EB1">
        <w:rPr>
          <w:rFonts w:ascii="Calibri" w:eastAsia="Play" w:hAnsi="Calibri" w:cs="Calibri"/>
          <w:i/>
          <w:sz w:val="22"/>
          <w:szCs w:val="22"/>
          <w:lang w:val="el-GR"/>
        </w:rPr>
        <w:t xml:space="preserve"> Σήμερα στη Γη μας ζουν περισσότεροι από 8 δισεκατομμύρια άνθρωποι, πολύ περισσότεροι από οποιαδήποτε άλλη στιγμή στην ιστορία του ανθρώπου.</w:t>
      </w:r>
      <w:r w:rsidR="00124A0A" w:rsidRPr="001B1EB1">
        <w:rPr>
          <w:rFonts w:ascii="Calibri" w:eastAsia="Play" w:hAnsi="Calibri" w:cs="Calibri"/>
          <w:i/>
          <w:sz w:val="22"/>
          <w:szCs w:val="22"/>
          <w:lang w:val="el-GR"/>
        </w:rPr>
        <w:t xml:space="preserve"> </w:t>
      </w:r>
      <w:r w:rsidRPr="001B1EB1">
        <w:rPr>
          <w:rFonts w:ascii="Calibri" w:eastAsia="Play" w:hAnsi="Calibri" w:cs="Calibri"/>
          <w:i/>
          <w:sz w:val="22"/>
          <w:szCs w:val="22"/>
          <w:lang w:val="el-GR"/>
        </w:rPr>
        <w:t>Μάλιστα, για το μεγαλύτερο διάστημα της ανθρώπινης παρουσίας πάνω στον πλανήτη, ο παγκόσμιος πληθυσμός</w:t>
      </w:r>
      <w:r w:rsidR="00124A0A" w:rsidRPr="001B1EB1">
        <w:rPr>
          <w:rFonts w:ascii="Calibri" w:eastAsia="Play" w:hAnsi="Calibri" w:cs="Calibri"/>
          <w:i/>
          <w:sz w:val="22"/>
          <w:szCs w:val="22"/>
          <w:lang w:val="el-GR"/>
        </w:rPr>
        <w:t xml:space="preserve"> </w:t>
      </w:r>
      <w:r w:rsidRPr="001B1EB1">
        <w:rPr>
          <w:rFonts w:ascii="Calibri" w:eastAsia="Play" w:hAnsi="Calibri" w:cs="Calibri"/>
          <w:i/>
          <w:sz w:val="22"/>
          <w:szCs w:val="22"/>
          <w:lang w:val="el-GR"/>
        </w:rPr>
        <w:t>ήταν πολύ κάτω από ένα εκατομμύριο. Χρειάστηκαν αρκετοί αιώνες για να ξεκινήσει, αργά στην αρχή και με επιταχυνόμενους ρυθμούς στη συνέχεια, να αυξάνεται ο πληθυσμός μέχρι να φτάσει τα σημερινά επίπεδα.</w:t>
      </w:r>
    </w:p>
    <w:p w14:paraId="00000092" w14:textId="77777777" w:rsidR="00AD1B9F" w:rsidRPr="001B1EB1" w:rsidRDefault="00DE7EAA" w:rsidP="002F6373">
      <w:pPr>
        <w:spacing w:before="60" w:after="60" w:line="276" w:lineRule="auto"/>
        <w:ind w:left="284"/>
        <w:jc w:val="both"/>
        <w:rPr>
          <w:rFonts w:ascii="Calibri" w:eastAsia="Play" w:hAnsi="Calibri" w:cs="Calibri"/>
          <w:sz w:val="22"/>
          <w:szCs w:val="22"/>
          <w:lang w:val="el-GR"/>
        </w:rPr>
      </w:pPr>
      <w:r w:rsidRPr="001B1EB1">
        <w:rPr>
          <w:rFonts w:ascii="Calibri" w:eastAsia="Play" w:hAnsi="Calibri" w:cs="Calibri"/>
          <w:sz w:val="22"/>
          <w:szCs w:val="22"/>
          <w:lang w:val="el-GR"/>
        </w:rPr>
        <w:t>Δείχνουμε στην τάξη σε βιντεοπροβολέα την παρακάτω ιστοσελίδα που δείχνει την εξέλιξη του παγκόσμιου πληθυσμού live:</w:t>
      </w:r>
    </w:p>
    <w:p w14:paraId="00000093" w14:textId="77777777" w:rsidR="00AD1B9F" w:rsidRPr="001B1EB1" w:rsidRDefault="00103ED2" w:rsidP="002F6373">
      <w:pPr>
        <w:spacing w:line="276" w:lineRule="auto"/>
        <w:ind w:left="284"/>
        <w:jc w:val="both"/>
        <w:rPr>
          <w:rFonts w:ascii="Calibri" w:eastAsia="Play" w:hAnsi="Calibri" w:cs="Calibri"/>
          <w:sz w:val="22"/>
          <w:szCs w:val="22"/>
          <w:lang w:val="el-GR"/>
        </w:rPr>
      </w:pPr>
      <w:hyperlink r:id="rId8">
        <w:r w:rsidR="00AD1B9F" w:rsidRPr="001B1EB1">
          <w:rPr>
            <w:rFonts w:ascii="Calibri" w:eastAsia="Play" w:hAnsi="Calibri" w:cs="Calibri"/>
            <w:sz w:val="22"/>
            <w:szCs w:val="22"/>
            <w:u w:val="single"/>
            <w:lang w:val="el-GR"/>
          </w:rPr>
          <w:t>https://www.worldometers.info/world-population/</w:t>
        </w:r>
      </w:hyperlink>
    </w:p>
    <w:p w14:paraId="00000094" w14:textId="77777777" w:rsidR="00AD1B9F" w:rsidRPr="001B1EB1" w:rsidRDefault="00DE7EAA" w:rsidP="002F6373">
      <w:pPr>
        <w:spacing w:line="276" w:lineRule="auto"/>
        <w:ind w:left="284"/>
        <w:jc w:val="both"/>
        <w:rPr>
          <w:rFonts w:ascii="Calibri" w:eastAsia="Play" w:hAnsi="Calibri" w:cs="Calibri"/>
          <w:i/>
          <w:sz w:val="22"/>
          <w:szCs w:val="22"/>
          <w:u w:val="single"/>
          <w:lang w:val="el-GR"/>
        </w:rPr>
      </w:pPr>
      <w:r w:rsidRPr="001B1EB1">
        <w:rPr>
          <w:rFonts w:ascii="Calibri" w:eastAsia="Play" w:hAnsi="Calibri" w:cs="Calibri"/>
          <w:i/>
          <w:sz w:val="22"/>
          <w:szCs w:val="22"/>
          <w:lang w:val="el-GR"/>
        </w:rPr>
        <w:t>Σημείωση: Σε περίπτωση που δεν υπάρχει σχετική δυνατότητα, παραλείπουμε αυτό το βήμα.</w:t>
      </w:r>
    </w:p>
    <w:p w14:paraId="00000095" w14:textId="5C9A1A88" w:rsidR="00AD1B9F" w:rsidRPr="001B1EB1" w:rsidRDefault="00DE7EAA" w:rsidP="002F6373">
      <w:pPr>
        <w:spacing w:before="120" w:after="60" w:line="276" w:lineRule="auto"/>
        <w:ind w:left="284"/>
        <w:jc w:val="both"/>
        <w:rPr>
          <w:rFonts w:ascii="Calibri" w:eastAsia="Play" w:hAnsi="Calibri" w:cs="Calibri"/>
          <w:b/>
          <w:sz w:val="22"/>
          <w:szCs w:val="22"/>
          <w:lang w:val="el-GR"/>
        </w:rPr>
      </w:pPr>
      <w:r w:rsidRPr="001B1EB1">
        <w:rPr>
          <w:rFonts w:ascii="Calibri" w:eastAsia="Play" w:hAnsi="Calibri" w:cs="Calibri"/>
          <w:b/>
          <w:sz w:val="22"/>
          <w:szCs w:val="22"/>
          <w:lang w:val="el-GR"/>
        </w:rPr>
        <w:t>Γ. Πώς φτάσαμε εδώ;</w:t>
      </w:r>
    </w:p>
    <w:p w14:paraId="00000096" w14:textId="1130B4C2" w:rsidR="00AD1B9F" w:rsidRPr="001B1EB1" w:rsidRDefault="00DE7EAA" w:rsidP="002F6373">
      <w:pPr>
        <w:spacing w:line="276" w:lineRule="auto"/>
        <w:ind w:left="284"/>
        <w:jc w:val="both"/>
        <w:rPr>
          <w:rFonts w:ascii="Calibri" w:eastAsia="Play" w:hAnsi="Calibri" w:cs="Calibri"/>
          <w:sz w:val="22"/>
          <w:szCs w:val="22"/>
          <w:lang w:val="el-GR"/>
        </w:rPr>
      </w:pPr>
      <w:r w:rsidRPr="001B1EB1">
        <w:rPr>
          <w:rFonts w:ascii="Calibri" w:eastAsia="Play" w:hAnsi="Calibri" w:cs="Calibri"/>
          <w:b/>
          <w:color w:val="351C75"/>
          <w:sz w:val="22"/>
          <w:szCs w:val="22"/>
          <w:lang w:val="el-GR"/>
        </w:rPr>
        <w:t>Εναλλακτική Α.</w:t>
      </w:r>
      <w:r w:rsidR="00124A0A" w:rsidRPr="001B1EB1">
        <w:rPr>
          <w:rFonts w:ascii="Calibri" w:eastAsia="Play" w:hAnsi="Calibri" w:cs="Calibri"/>
          <w:b/>
          <w:color w:val="351C75"/>
          <w:sz w:val="22"/>
          <w:szCs w:val="22"/>
          <w:lang w:val="el-GR"/>
        </w:rPr>
        <w:t xml:space="preserve"> </w:t>
      </w:r>
      <w:r w:rsidRPr="001B1EB1">
        <w:rPr>
          <w:rFonts w:ascii="Calibri" w:eastAsia="Play" w:hAnsi="Calibri" w:cs="Calibri"/>
          <w:sz w:val="22"/>
          <w:szCs w:val="22"/>
          <w:lang w:val="el-GR"/>
        </w:rPr>
        <w:t xml:space="preserve">Εφόσον υπάρχει δυνατότητα προβολής σε βιντεοπροβολέα, βάζουμε το παρακάτω video </w:t>
      </w:r>
      <w:sdt>
        <w:sdtPr>
          <w:rPr>
            <w:rFonts w:ascii="Calibri" w:hAnsi="Calibri" w:cs="Calibri"/>
            <w:sz w:val="22"/>
            <w:szCs w:val="22"/>
            <w:lang w:val="el-GR"/>
          </w:rPr>
          <w:tag w:val="goog_rdk_0"/>
          <w:id w:val="1147784795"/>
        </w:sdtPr>
        <w:sdtEndPr/>
        <w:sdtContent/>
      </w:sdt>
      <w:r w:rsidRPr="001B1EB1">
        <w:rPr>
          <w:rFonts w:ascii="Calibri" w:eastAsia="Play" w:hAnsi="Calibri" w:cs="Calibri"/>
          <w:sz w:val="22"/>
          <w:szCs w:val="22"/>
          <w:lang w:val="el-GR"/>
        </w:rPr>
        <w:t xml:space="preserve">(με autogenerated υπότιτλους στα ελληνικά). </w:t>
      </w:r>
    </w:p>
    <w:p w14:paraId="00000097" w14:textId="77777777" w:rsidR="00AD1B9F" w:rsidRPr="001B1EB1" w:rsidRDefault="00DE7EAA" w:rsidP="002F6373">
      <w:pPr>
        <w:spacing w:line="276" w:lineRule="auto"/>
        <w:ind w:left="284"/>
        <w:jc w:val="both"/>
        <w:rPr>
          <w:rFonts w:ascii="Calibri" w:eastAsia="Play" w:hAnsi="Calibri" w:cs="Calibri"/>
          <w:sz w:val="22"/>
          <w:szCs w:val="22"/>
        </w:rPr>
      </w:pPr>
      <w:r w:rsidRPr="001B1EB1">
        <w:rPr>
          <w:rFonts w:ascii="Calibri" w:eastAsia="Play" w:hAnsi="Calibri" w:cs="Calibri"/>
          <w:sz w:val="22"/>
          <w:szCs w:val="22"/>
        </w:rPr>
        <w:t>Video: 8 billion people on Earth, here’s what it means | CBC Kids News</w:t>
      </w:r>
    </w:p>
    <w:p w14:paraId="00000098" w14:textId="77777777" w:rsidR="00AD1B9F" w:rsidRPr="001B1EB1" w:rsidRDefault="00103ED2" w:rsidP="002F6373">
      <w:pPr>
        <w:spacing w:line="276" w:lineRule="auto"/>
        <w:ind w:left="284"/>
        <w:jc w:val="both"/>
        <w:rPr>
          <w:rFonts w:ascii="Calibri" w:eastAsia="Play" w:hAnsi="Calibri" w:cs="Calibri"/>
          <w:sz w:val="22"/>
          <w:szCs w:val="22"/>
          <w:u w:val="single"/>
        </w:rPr>
      </w:pPr>
      <w:hyperlink r:id="rId9">
        <w:r w:rsidR="00AD1B9F" w:rsidRPr="001B1EB1">
          <w:rPr>
            <w:rFonts w:ascii="Calibri" w:eastAsia="Play" w:hAnsi="Calibri" w:cs="Calibri"/>
            <w:sz w:val="22"/>
            <w:szCs w:val="22"/>
            <w:u w:val="single"/>
          </w:rPr>
          <w:t>https://www.youtube.com/watch?v=aqtw-2bJ9HI</w:t>
        </w:r>
      </w:hyperlink>
    </w:p>
    <w:p w14:paraId="00000099" w14:textId="7A828AA3" w:rsidR="00AD1B9F" w:rsidRPr="001B1EB1" w:rsidRDefault="00DE7EAA" w:rsidP="002F6373">
      <w:pPr>
        <w:spacing w:before="60" w:line="276" w:lineRule="auto"/>
        <w:ind w:left="284"/>
        <w:jc w:val="both"/>
        <w:rPr>
          <w:rFonts w:ascii="Calibri" w:eastAsia="Play" w:hAnsi="Calibri" w:cs="Calibri"/>
          <w:sz w:val="22"/>
          <w:szCs w:val="22"/>
          <w:lang w:val="el-GR"/>
        </w:rPr>
      </w:pPr>
      <w:r w:rsidRPr="001B1EB1">
        <w:rPr>
          <w:rFonts w:ascii="Calibri" w:eastAsia="Play" w:hAnsi="Calibri" w:cs="Calibri"/>
          <w:b/>
          <w:color w:val="351C75"/>
          <w:sz w:val="22"/>
          <w:szCs w:val="22"/>
          <w:lang w:val="el-GR"/>
        </w:rPr>
        <w:t>Εναλλακτική Β.</w:t>
      </w:r>
      <w:r w:rsidRPr="001B1EB1">
        <w:rPr>
          <w:rFonts w:ascii="Calibri" w:eastAsia="Play" w:hAnsi="Calibri" w:cs="Calibri"/>
          <w:sz w:val="22"/>
          <w:szCs w:val="22"/>
          <w:lang w:val="el-GR"/>
        </w:rPr>
        <w:t xml:space="preserve"> Αν δεν υπάρχει δυνατότητα προβολής σε βιντεοπροβολέα</w:t>
      </w:r>
      <w:r w:rsidR="001B1EB1" w:rsidRPr="001B1EB1">
        <w:rPr>
          <w:rFonts w:ascii="Calibri" w:eastAsia="Play" w:hAnsi="Calibri" w:cs="Calibri"/>
          <w:sz w:val="22"/>
          <w:szCs w:val="22"/>
          <w:lang w:val="el-GR"/>
        </w:rPr>
        <w:t>,</w:t>
      </w:r>
      <w:r w:rsidRPr="001B1EB1">
        <w:rPr>
          <w:rFonts w:ascii="Calibri" w:eastAsia="Play" w:hAnsi="Calibri" w:cs="Calibri"/>
          <w:sz w:val="22"/>
          <w:szCs w:val="22"/>
          <w:lang w:val="el-GR"/>
        </w:rPr>
        <w:t xml:space="preserve"> ενημερώνουμε τα παιδιά τα παρακάτω:</w:t>
      </w:r>
    </w:p>
    <w:p w14:paraId="0000009A" w14:textId="77777777" w:rsidR="00AD1B9F" w:rsidRPr="001B1EB1" w:rsidRDefault="00DE7EAA" w:rsidP="002F6373">
      <w:pPr>
        <w:spacing w:line="276" w:lineRule="auto"/>
        <w:ind w:left="284"/>
        <w:jc w:val="both"/>
        <w:rPr>
          <w:rFonts w:ascii="Calibri" w:eastAsia="Play" w:hAnsi="Calibri" w:cs="Calibri"/>
          <w:sz w:val="22"/>
          <w:szCs w:val="22"/>
          <w:lang w:val="el-GR"/>
        </w:rPr>
      </w:pPr>
      <w:r w:rsidRPr="001B1EB1">
        <w:rPr>
          <w:rFonts w:ascii="Calibri" w:eastAsia="Play" w:hAnsi="Calibri" w:cs="Calibri"/>
          <w:sz w:val="22"/>
          <w:szCs w:val="22"/>
          <w:lang w:val="el-GR"/>
        </w:rPr>
        <w:t>Ορόσημα στην εξέλιξη του παγκόσμιου πληθυσμού:</w:t>
      </w:r>
    </w:p>
    <w:p w14:paraId="0000009B" w14:textId="77777777" w:rsidR="00AD1B9F" w:rsidRPr="001B1EB1" w:rsidRDefault="00DE7EAA" w:rsidP="002F6373">
      <w:pPr>
        <w:pStyle w:val="a6"/>
        <w:numPr>
          <w:ilvl w:val="0"/>
          <w:numId w:val="15"/>
        </w:numPr>
        <w:spacing w:line="276" w:lineRule="auto"/>
        <w:ind w:left="568" w:hanging="284"/>
        <w:jc w:val="both"/>
        <w:rPr>
          <w:rFonts w:ascii="Calibri" w:eastAsia="Play" w:hAnsi="Calibri" w:cs="Calibri"/>
          <w:sz w:val="22"/>
          <w:szCs w:val="22"/>
          <w:lang w:val="el-GR"/>
        </w:rPr>
      </w:pPr>
      <w:r w:rsidRPr="001B1EB1">
        <w:rPr>
          <w:rFonts w:ascii="Calibri" w:eastAsia="Play" w:hAnsi="Calibri" w:cs="Calibri"/>
          <w:sz w:val="22"/>
          <w:szCs w:val="22"/>
          <w:lang w:val="el-GR"/>
        </w:rPr>
        <w:t>8.000 π.Χ: πάνω στον πλανήτη υπάρχουν μόνο 4 εκατομμύρια άνθρωποι.</w:t>
      </w:r>
    </w:p>
    <w:p w14:paraId="0000009C" w14:textId="77777777" w:rsidR="00AD1B9F" w:rsidRPr="001B1EB1" w:rsidRDefault="00DE7EAA" w:rsidP="002F6373">
      <w:pPr>
        <w:pStyle w:val="a6"/>
        <w:numPr>
          <w:ilvl w:val="0"/>
          <w:numId w:val="15"/>
        </w:numPr>
        <w:spacing w:line="276" w:lineRule="auto"/>
        <w:ind w:left="568" w:hanging="284"/>
        <w:jc w:val="both"/>
        <w:rPr>
          <w:rFonts w:ascii="Calibri" w:eastAsia="Play" w:hAnsi="Calibri" w:cs="Calibri"/>
          <w:sz w:val="22"/>
          <w:szCs w:val="22"/>
          <w:lang w:val="el-GR"/>
        </w:rPr>
      </w:pPr>
      <w:r w:rsidRPr="001B1EB1">
        <w:rPr>
          <w:rFonts w:ascii="Calibri" w:eastAsia="Play" w:hAnsi="Calibri" w:cs="Calibri"/>
          <w:sz w:val="22"/>
          <w:szCs w:val="22"/>
          <w:lang w:val="el-GR"/>
        </w:rPr>
        <w:t xml:space="preserve">Έτος 0: ο παγκόσμιος πληθυσμός υπολογίζεται στα 190 εκατομμύρια περίπου - δηλαδή 42 φορές μικρότερος σε σχέση με σήμερα. </w:t>
      </w:r>
    </w:p>
    <w:p w14:paraId="0000009D" w14:textId="77777777" w:rsidR="00AD1B9F" w:rsidRPr="001B1EB1" w:rsidRDefault="00DE7EAA" w:rsidP="002F6373">
      <w:pPr>
        <w:pStyle w:val="a6"/>
        <w:numPr>
          <w:ilvl w:val="0"/>
          <w:numId w:val="15"/>
        </w:numPr>
        <w:spacing w:line="276" w:lineRule="auto"/>
        <w:ind w:left="568" w:hanging="284"/>
        <w:jc w:val="both"/>
        <w:rPr>
          <w:rFonts w:ascii="Calibri" w:eastAsia="Play" w:hAnsi="Calibri" w:cs="Calibri"/>
          <w:sz w:val="22"/>
          <w:szCs w:val="22"/>
          <w:lang w:val="el-GR"/>
        </w:rPr>
      </w:pPr>
      <w:r w:rsidRPr="001B1EB1">
        <w:rPr>
          <w:rFonts w:ascii="Calibri" w:eastAsia="Play" w:hAnsi="Calibri" w:cs="Calibri"/>
          <w:sz w:val="22"/>
          <w:szCs w:val="22"/>
          <w:lang w:val="el-GR"/>
        </w:rPr>
        <w:t>1804: ο παγκόσμιος πληθυσμός άγγιξε το 1 δισεκατομμύριο.</w:t>
      </w:r>
    </w:p>
    <w:p w14:paraId="0000009E" w14:textId="77777777" w:rsidR="00AD1B9F" w:rsidRPr="001B1EB1" w:rsidRDefault="00DE7EAA" w:rsidP="002F6373">
      <w:pPr>
        <w:pStyle w:val="a6"/>
        <w:numPr>
          <w:ilvl w:val="0"/>
          <w:numId w:val="15"/>
        </w:numPr>
        <w:spacing w:line="276" w:lineRule="auto"/>
        <w:ind w:left="568" w:hanging="284"/>
        <w:jc w:val="both"/>
        <w:rPr>
          <w:rFonts w:ascii="Calibri" w:eastAsia="Play" w:hAnsi="Calibri" w:cs="Calibri"/>
          <w:sz w:val="22"/>
          <w:szCs w:val="22"/>
          <w:lang w:val="el-GR"/>
        </w:rPr>
      </w:pPr>
      <w:r w:rsidRPr="001B1EB1">
        <w:rPr>
          <w:rFonts w:ascii="Calibri" w:eastAsia="Play" w:hAnsi="Calibri" w:cs="Calibri"/>
          <w:sz w:val="22"/>
          <w:szCs w:val="22"/>
          <w:lang w:val="el-GR"/>
        </w:rPr>
        <w:t>1922: χρειάστηκαν 118 επιπλέον χρόνια για να φτάσουμε τα 2 δισεκατομμύρια.</w:t>
      </w:r>
    </w:p>
    <w:p w14:paraId="0000009F" w14:textId="77777777" w:rsidR="00AD1B9F" w:rsidRPr="001B1EB1" w:rsidRDefault="00DE7EAA" w:rsidP="002F6373">
      <w:pPr>
        <w:pStyle w:val="a6"/>
        <w:numPr>
          <w:ilvl w:val="0"/>
          <w:numId w:val="15"/>
        </w:numPr>
        <w:spacing w:line="276" w:lineRule="auto"/>
        <w:ind w:left="568" w:hanging="284"/>
        <w:jc w:val="both"/>
        <w:rPr>
          <w:rFonts w:ascii="Calibri" w:eastAsia="Play" w:hAnsi="Calibri" w:cs="Calibri"/>
          <w:sz w:val="22"/>
          <w:szCs w:val="22"/>
          <w:lang w:val="el-GR"/>
        </w:rPr>
      </w:pPr>
      <w:r w:rsidRPr="001B1EB1">
        <w:rPr>
          <w:rFonts w:ascii="Calibri" w:eastAsia="Play" w:hAnsi="Calibri" w:cs="Calibri"/>
          <w:sz w:val="22"/>
          <w:szCs w:val="22"/>
          <w:lang w:val="el-GR"/>
        </w:rPr>
        <w:t>1959: χρειάστηκαν 37 επιπλέον χρόνια για να φτάσουμε τα 3 δισεκατομμύρια.</w:t>
      </w:r>
    </w:p>
    <w:p w14:paraId="000000A0" w14:textId="77777777" w:rsidR="00AD1B9F" w:rsidRPr="001B1EB1" w:rsidRDefault="00DE7EAA" w:rsidP="002F6373">
      <w:pPr>
        <w:pStyle w:val="a6"/>
        <w:numPr>
          <w:ilvl w:val="0"/>
          <w:numId w:val="15"/>
        </w:numPr>
        <w:spacing w:line="276" w:lineRule="auto"/>
        <w:ind w:left="568" w:hanging="284"/>
        <w:jc w:val="both"/>
        <w:rPr>
          <w:rFonts w:ascii="Calibri" w:eastAsia="Play" w:hAnsi="Calibri" w:cs="Calibri"/>
          <w:sz w:val="22"/>
          <w:szCs w:val="22"/>
          <w:lang w:val="el-GR"/>
        </w:rPr>
      </w:pPr>
      <w:r w:rsidRPr="001B1EB1">
        <w:rPr>
          <w:rFonts w:ascii="Calibri" w:eastAsia="Play" w:hAnsi="Calibri" w:cs="Calibri"/>
          <w:sz w:val="22"/>
          <w:szCs w:val="22"/>
          <w:lang w:val="el-GR"/>
        </w:rPr>
        <w:t>1974: χρειάστηκαν 15 χρόνια επιπλέον για να φτάσουμε τα 4 δισεκατομμύρια.</w:t>
      </w:r>
    </w:p>
    <w:p w14:paraId="000000A1" w14:textId="77777777" w:rsidR="00AD1B9F" w:rsidRPr="001B1EB1" w:rsidRDefault="00DE7EAA" w:rsidP="002F6373">
      <w:pPr>
        <w:pStyle w:val="a6"/>
        <w:numPr>
          <w:ilvl w:val="0"/>
          <w:numId w:val="15"/>
        </w:numPr>
        <w:spacing w:line="276" w:lineRule="auto"/>
        <w:ind w:left="568" w:hanging="284"/>
        <w:jc w:val="both"/>
        <w:rPr>
          <w:rFonts w:ascii="Calibri" w:eastAsia="Play" w:hAnsi="Calibri" w:cs="Calibri"/>
          <w:sz w:val="22"/>
          <w:szCs w:val="22"/>
          <w:lang w:val="el-GR"/>
        </w:rPr>
      </w:pPr>
      <w:r w:rsidRPr="001B1EB1">
        <w:rPr>
          <w:rFonts w:ascii="Calibri" w:eastAsia="Play" w:hAnsi="Calibri" w:cs="Calibri"/>
          <w:sz w:val="22"/>
          <w:szCs w:val="22"/>
          <w:lang w:val="el-GR"/>
        </w:rPr>
        <w:t xml:space="preserve">Από το 1974 και μετά, ένα επιπλέον δισεκατομμύριο προστίθεται κάθε 11-12 χρόνια. </w:t>
      </w:r>
    </w:p>
    <w:p w14:paraId="000000A2" w14:textId="77777777" w:rsidR="00AD1B9F" w:rsidRPr="001B1EB1" w:rsidRDefault="00DE7EAA" w:rsidP="002F6373">
      <w:pPr>
        <w:pStyle w:val="a6"/>
        <w:numPr>
          <w:ilvl w:val="0"/>
          <w:numId w:val="15"/>
        </w:numPr>
        <w:spacing w:line="276" w:lineRule="auto"/>
        <w:ind w:left="568" w:hanging="284"/>
        <w:jc w:val="both"/>
        <w:rPr>
          <w:rFonts w:ascii="Calibri" w:eastAsia="Play" w:hAnsi="Calibri" w:cs="Calibri"/>
          <w:sz w:val="22"/>
          <w:szCs w:val="22"/>
          <w:lang w:val="el-GR"/>
        </w:rPr>
      </w:pPr>
      <w:r w:rsidRPr="001B1EB1">
        <w:rPr>
          <w:rFonts w:ascii="Calibri" w:eastAsia="Play" w:hAnsi="Calibri" w:cs="Calibri"/>
          <w:sz w:val="22"/>
          <w:szCs w:val="22"/>
          <w:lang w:val="el-GR"/>
        </w:rPr>
        <w:t>2022: ο παγκόσμιος πληθυσμός έσπασε το φράγμα των 8 δισεκατομμυρίων και συνεχίζει να αυξάνεται.</w:t>
      </w:r>
    </w:p>
    <w:p w14:paraId="000000A3" w14:textId="77777777" w:rsidR="00AD1B9F" w:rsidRPr="001B1EB1" w:rsidRDefault="00DE7EAA" w:rsidP="002F6373">
      <w:pPr>
        <w:spacing w:before="60" w:line="276" w:lineRule="auto"/>
        <w:ind w:left="284"/>
        <w:jc w:val="both"/>
        <w:rPr>
          <w:rFonts w:ascii="Calibri" w:eastAsia="Play" w:hAnsi="Calibri" w:cs="Calibri"/>
          <w:sz w:val="22"/>
          <w:szCs w:val="22"/>
          <w:lang w:val="el-GR"/>
        </w:rPr>
      </w:pPr>
      <w:r w:rsidRPr="001B1EB1">
        <w:rPr>
          <w:rFonts w:ascii="Calibri" w:eastAsia="Play" w:hAnsi="Calibri" w:cs="Calibri"/>
          <w:b/>
          <w:color w:val="666666"/>
          <w:sz w:val="22"/>
          <w:szCs w:val="22"/>
          <w:lang w:val="el-GR"/>
        </w:rPr>
        <w:t>Επιπλέον πληροφορίες για εκπαιδευτικό:</w:t>
      </w:r>
      <w:r w:rsidRPr="001B1EB1">
        <w:rPr>
          <w:rFonts w:ascii="Calibri" w:eastAsia="Play" w:hAnsi="Calibri" w:cs="Calibri"/>
          <w:sz w:val="22"/>
          <w:szCs w:val="22"/>
          <w:lang w:val="el-GR"/>
        </w:rPr>
        <w:t xml:space="preserve"> Η μεγάλη ανατροπή στην εξέλιξη του παγκόσμιου πληθυσμού επήλθε με τη Βιομηχανική Επανάσταση (18ος-19ος αι.). Και ενώ -λογικά- θα σκεφτόταν κανείς πως αυτή η αλλαγή οφείλεται στην αύξηση των γεννήσεων, η πραγματική αιτία πίσω από τους υψηλούς ρυθμούς αύξησης του πληθυσμού δεν ήταν η υψηλή γονιμότητα αλλά, αντίθετα, η μείωση της θνησιμότητας. </w:t>
      </w:r>
    </w:p>
    <w:p w14:paraId="000000A4" w14:textId="77777777" w:rsidR="00AD1B9F" w:rsidRPr="001B1EB1" w:rsidRDefault="00DE7EAA" w:rsidP="002F6373">
      <w:pPr>
        <w:spacing w:before="60" w:line="276" w:lineRule="auto"/>
        <w:ind w:left="284"/>
        <w:jc w:val="both"/>
        <w:rPr>
          <w:rFonts w:ascii="Calibri" w:eastAsia="Play" w:hAnsi="Calibri" w:cs="Calibri"/>
          <w:sz w:val="22"/>
          <w:szCs w:val="22"/>
          <w:lang w:val="el-GR"/>
        </w:rPr>
      </w:pPr>
      <w:r w:rsidRPr="001B1EB1">
        <w:rPr>
          <w:rFonts w:ascii="Calibri" w:eastAsia="Play" w:hAnsi="Calibri" w:cs="Calibri"/>
          <w:sz w:val="22"/>
          <w:szCs w:val="22"/>
          <w:lang w:val="el-GR"/>
        </w:rPr>
        <w:lastRenderedPageBreak/>
        <w:t xml:space="preserve">Κατά την πρώτη περίοδο της Βιομηχανικής Επανάστασης (18ος αι.) άρχισαν σταδιακά να βελτιώνονται οι συνθήκες διαβίωσης. Οι άνθρωποι άρχισαν να τρέφονται καλύτερα, να ντύνονται πιο ζεστά, να πίνουν καθαρότερο νερό και να εφαρμόζουν βασικούς κανόνες υγιεινής. Οι παράγοντες αυτοί περιόρισαν τη διάδοση των επιδημιών και ενίσχυσαν την ανθρώπινη αντοχή στις μεταδοτικές ασθένειες. Οι πρώτες θετικές συνέπειες αποτυπώθηκαν στη βελτίωση των δεικτών βρεφικής και παιδικής θνησιμότητας. </w:t>
      </w:r>
    </w:p>
    <w:p w14:paraId="000000A5" w14:textId="77777777" w:rsidR="00AD1B9F" w:rsidRPr="001B1EB1" w:rsidRDefault="00DE7EAA" w:rsidP="002F6373">
      <w:pPr>
        <w:spacing w:before="60" w:line="276" w:lineRule="auto"/>
        <w:ind w:left="284"/>
        <w:jc w:val="both"/>
        <w:rPr>
          <w:rFonts w:ascii="Calibri" w:eastAsia="Play" w:hAnsi="Calibri" w:cs="Calibri"/>
          <w:sz w:val="22"/>
          <w:szCs w:val="22"/>
          <w:lang w:val="el-GR"/>
        </w:rPr>
      </w:pPr>
      <w:r w:rsidRPr="001B1EB1">
        <w:rPr>
          <w:rFonts w:ascii="Calibri" w:eastAsia="Play" w:hAnsi="Calibri" w:cs="Calibri"/>
          <w:sz w:val="22"/>
          <w:szCs w:val="22"/>
          <w:lang w:val="el-GR"/>
        </w:rPr>
        <w:t xml:space="preserve">Στη συνέχεια, η πρόοδος της ιατρικής και της φαρμακευτικής συνέβαλαν στην αποτελεσματική πρόληψη (μέσω των εμβολιασμών) και την αντιμετώπιση αρκετών ασθενειών (μέσω των θεραπειών και φαρμακευτικών αγωγών). Η πιθανότητα επιβίωσης αυξήθηκε, η θνησιμότητα κατέγραψε σημαντική μείωση σε όλες τις ηλικίες ενώ το προσδόκιμο ζωής άρχισε να καταγράφει μια εντυπωσιακά ανοδική πορεία. </w:t>
      </w:r>
    </w:p>
    <w:p w14:paraId="2437D442" w14:textId="77777777" w:rsidR="002F6373" w:rsidRPr="001B1EB1" w:rsidRDefault="002F6373" w:rsidP="002F6373">
      <w:pPr>
        <w:spacing w:line="276" w:lineRule="auto"/>
        <w:ind w:left="284"/>
        <w:jc w:val="both"/>
        <w:rPr>
          <w:rFonts w:ascii="Calibri" w:eastAsia="Play" w:hAnsi="Calibri" w:cs="Calibri"/>
          <w:b/>
          <w:color w:val="351C75"/>
          <w:sz w:val="22"/>
          <w:szCs w:val="22"/>
          <w:lang w:val="el-GR"/>
        </w:rPr>
      </w:pPr>
    </w:p>
    <w:p w14:paraId="000000A6" w14:textId="77777777" w:rsidR="00AD1B9F" w:rsidRPr="001B1EB1" w:rsidRDefault="00DE7EAA" w:rsidP="002F6373">
      <w:pPr>
        <w:spacing w:line="276" w:lineRule="auto"/>
        <w:ind w:left="284"/>
        <w:jc w:val="both"/>
        <w:rPr>
          <w:rFonts w:ascii="Calibri" w:eastAsia="Play" w:hAnsi="Calibri" w:cs="Calibri"/>
          <w:b/>
          <w:color w:val="351C75"/>
          <w:sz w:val="22"/>
          <w:szCs w:val="22"/>
          <w:lang w:val="el-GR"/>
        </w:rPr>
      </w:pPr>
      <w:r w:rsidRPr="001B1EB1">
        <w:rPr>
          <w:rFonts w:ascii="Calibri" w:eastAsia="Play" w:hAnsi="Calibri" w:cs="Calibri"/>
          <w:b/>
          <w:color w:val="351C75"/>
          <w:sz w:val="22"/>
          <w:szCs w:val="22"/>
          <w:lang w:val="el-GR"/>
        </w:rPr>
        <w:t>Μέρος 2ο: Κύκλος πληθυσμού | Διάρκεια: 15 λεπτά</w:t>
      </w:r>
    </w:p>
    <w:p w14:paraId="000000A8" w14:textId="77777777" w:rsidR="00AD1B9F" w:rsidRPr="001B1EB1" w:rsidRDefault="00DE7EAA" w:rsidP="009B2E50">
      <w:pPr>
        <w:spacing w:before="60" w:line="276" w:lineRule="auto"/>
        <w:ind w:left="567" w:hanging="283"/>
        <w:jc w:val="both"/>
        <w:rPr>
          <w:rFonts w:ascii="Calibri" w:eastAsia="Play" w:hAnsi="Calibri" w:cs="Calibri"/>
          <w:sz w:val="22"/>
          <w:szCs w:val="22"/>
          <w:lang w:val="el-GR"/>
        </w:rPr>
      </w:pPr>
      <w:r w:rsidRPr="001B1EB1">
        <w:rPr>
          <w:rFonts w:ascii="Calibri" w:eastAsia="Play" w:hAnsi="Calibri" w:cs="Calibri"/>
          <w:b/>
          <w:sz w:val="22"/>
          <w:szCs w:val="22"/>
          <w:lang w:val="el-GR"/>
        </w:rPr>
        <w:t>Εισαγωγή</w:t>
      </w:r>
      <w:r w:rsidRPr="001B1EB1">
        <w:rPr>
          <w:rFonts w:ascii="Calibri" w:eastAsia="Play" w:hAnsi="Calibri" w:cs="Calibri"/>
          <w:sz w:val="22"/>
          <w:szCs w:val="22"/>
          <w:lang w:val="el-GR"/>
        </w:rPr>
        <w:t>: Ενημερώνουμε την ολομέλεια ότι επειδή τα νούμερα για τα οποία συζητάμε είναι μεγάλα και οι πληροφορίες πολλές, θα παίξουμε ένα παιχνίδι για να καταλάβουμε καλύτερα πώς εξελίχθηκε ο παγκόσμιος πληθυσμός μέσα στον χρόνο.</w:t>
      </w:r>
    </w:p>
    <w:p w14:paraId="000000AA" w14:textId="77777777" w:rsidR="00AD1B9F" w:rsidRPr="001B1EB1" w:rsidRDefault="00DE7EAA" w:rsidP="009B2E50">
      <w:pPr>
        <w:pBdr>
          <w:top w:val="nil"/>
          <w:left w:val="nil"/>
          <w:bottom w:val="nil"/>
          <w:right w:val="nil"/>
          <w:between w:val="nil"/>
        </w:pBdr>
        <w:spacing w:before="60" w:line="276" w:lineRule="auto"/>
        <w:ind w:left="567" w:hanging="283"/>
        <w:jc w:val="both"/>
        <w:rPr>
          <w:rFonts w:ascii="Calibri" w:eastAsia="Play" w:hAnsi="Calibri" w:cs="Calibri"/>
          <w:sz w:val="22"/>
          <w:szCs w:val="22"/>
          <w:lang w:val="el-GR"/>
        </w:rPr>
      </w:pPr>
      <w:r w:rsidRPr="001B1EB1">
        <w:rPr>
          <w:rFonts w:ascii="Calibri" w:eastAsia="Play" w:hAnsi="Calibri" w:cs="Calibri"/>
          <w:b/>
          <w:sz w:val="22"/>
          <w:szCs w:val="22"/>
          <w:lang w:val="el-GR"/>
        </w:rPr>
        <w:t>Βήμα 1ο:</w:t>
      </w:r>
      <w:r w:rsidRPr="001B1EB1">
        <w:rPr>
          <w:rFonts w:ascii="Calibri" w:eastAsia="Play" w:hAnsi="Calibri" w:cs="Calibri"/>
          <w:sz w:val="22"/>
          <w:szCs w:val="22"/>
          <w:lang w:val="el-GR"/>
        </w:rPr>
        <w:t xml:space="preserve"> Ενημερώνουμε ότι θέλουμε να σχηματίσουμε έναν κύκλο γύρω από την εξωτερική πλευρά του νήματος και εξηγούμε ότι το νήμα αντιπροσωπεύει τη Γη. Θα ερευνήσουμε/μάθουμε πώς έχει αλλάξει ο πληθυσμός της Γης σε μια περίοδο 500 ετών, προσομοιώνοντας την παγκόσμια πληθυσμιακή αύξηση κατά τα έτη 1525-2025.</w:t>
      </w:r>
    </w:p>
    <w:p w14:paraId="000000AB" w14:textId="5D03A38F" w:rsidR="00AD1B9F" w:rsidRPr="001B1EB1" w:rsidRDefault="00DE7EAA" w:rsidP="009B2E50">
      <w:pPr>
        <w:pBdr>
          <w:top w:val="nil"/>
          <w:left w:val="nil"/>
          <w:bottom w:val="nil"/>
          <w:right w:val="nil"/>
          <w:between w:val="nil"/>
        </w:pBdr>
        <w:spacing w:before="60" w:line="276" w:lineRule="auto"/>
        <w:ind w:left="567" w:hanging="283"/>
        <w:jc w:val="both"/>
        <w:rPr>
          <w:rFonts w:ascii="Calibri" w:eastAsia="Play" w:hAnsi="Calibri" w:cs="Calibri"/>
          <w:sz w:val="22"/>
          <w:szCs w:val="22"/>
          <w:lang w:val="el-GR"/>
        </w:rPr>
      </w:pPr>
      <w:r w:rsidRPr="001B1EB1">
        <w:rPr>
          <w:rFonts w:ascii="Calibri" w:eastAsia="Play" w:hAnsi="Calibri" w:cs="Calibri"/>
          <w:b/>
          <w:sz w:val="22"/>
          <w:szCs w:val="22"/>
          <w:lang w:val="el-GR"/>
        </w:rPr>
        <w:t>Βήμα 2ο:</w:t>
      </w:r>
      <w:r w:rsidRPr="001B1EB1">
        <w:rPr>
          <w:rFonts w:ascii="Calibri" w:eastAsia="Play" w:hAnsi="Calibri" w:cs="Calibri"/>
          <w:sz w:val="22"/>
          <w:szCs w:val="22"/>
          <w:lang w:val="el-GR"/>
        </w:rPr>
        <w:t xml:space="preserve"> Μοιράζουμε 32 κάρτες με αριθμούς. (Αν έχουμε λιγότερους από 32 μαθητές</w:t>
      </w:r>
      <w:r w:rsidR="00CE356E">
        <w:rPr>
          <w:rFonts w:ascii="Calibri" w:eastAsia="Play" w:hAnsi="Calibri" w:cs="Calibri"/>
          <w:sz w:val="22"/>
          <w:szCs w:val="22"/>
          <w:lang w:val="el-GR"/>
        </w:rPr>
        <w:t>/τριες</w:t>
      </w:r>
      <w:r w:rsidRPr="001B1EB1">
        <w:rPr>
          <w:rFonts w:ascii="Calibri" w:eastAsia="Play" w:hAnsi="Calibri" w:cs="Calibri"/>
          <w:sz w:val="22"/>
          <w:szCs w:val="22"/>
          <w:lang w:val="el-GR"/>
        </w:rPr>
        <w:t xml:space="preserve">, μπορούμε να χρησιμοποιήσουμε καρέκλες ή κάποιο άλλο αντικείμενο για να υποκαταστήσει τα επιπλέον άτομα). Κάθε κάρτα αντιστοιχεί σε 250 εκατομμύρια ανθρώπους. </w:t>
      </w:r>
    </w:p>
    <w:p w14:paraId="000000AC" w14:textId="77777777" w:rsidR="00AD1B9F" w:rsidRPr="001B1EB1" w:rsidRDefault="00DE7EAA" w:rsidP="009B2E50">
      <w:pPr>
        <w:pBdr>
          <w:top w:val="nil"/>
          <w:left w:val="nil"/>
          <w:bottom w:val="nil"/>
          <w:right w:val="nil"/>
          <w:between w:val="nil"/>
        </w:pBdr>
        <w:spacing w:before="60" w:line="276" w:lineRule="auto"/>
        <w:ind w:left="284" w:firstLine="283"/>
        <w:jc w:val="both"/>
        <w:rPr>
          <w:rFonts w:ascii="Calibri" w:eastAsia="Play" w:hAnsi="Calibri" w:cs="Calibri"/>
          <w:sz w:val="22"/>
          <w:szCs w:val="22"/>
          <w:lang w:val="el-GR"/>
        </w:rPr>
      </w:pPr>
      <w:r w:rsidRPr="001B1EB1">
        <w:rPr>
          <w:rFonts w:ascii="Calibri" w:eastAsia="Play" w:hAnsi="Calibri" w:cs="Calibri"/>
          <w:sz w:val="22"/>
          <w:szCs w:val="22"/>
          <w:lang w:val="el-GR"/>
        </w:rPr>
        <w:t>Εξηγούμε την προσομοίωση, διαβάζοντας δυνατά την ακόλουθη παράγραφο:</w:t>
      </w:r>
    </w:p>
    <w:p w14:paraId="000000AD" w14:textId="53FC3D50" w:rsidR="00AD1B9F" w:rsidRPr="001B1EB1" w:rsidRDefault="002F6373" w:rsidP="009B2E50">
      <w:pPr>
        <w:pBdr>
          <w:top w:val="nil"/>
          <w:left w:val="nil"/>
          <w:bottom w:val="nil"/>
          <w:right w:val="nil"/>
          <w:between w:val="nil"/>
        </w:pBdr>
        <w:spacing w:before="60" w:line="276" w:lineRule="auto"/>
        <w:ind w:left="284" w:firstLine="283"/>
        <w:jc w:val="both"/>
        <w:rPr>
          <w:rFonts w:ascii="Calibri" w:eastAsia="Play" w:hAnsi="Calibri" w:cs="Calibri"/>
          <w:i/>
          <w:color w:val="666666"/>
          <w:sz w:val="22"/>
          <w:szCs w:val="22"/>
          <w:lang w:val="el-GR"/>
        </w:rPr>
      </w:pPr>
      <w:r w:rsidRPr="001B1EB1">
        <w:rPr>
          <w:rFonts w:ascii="Calibri" w:eastAsia="Play" w:hAnsi="Calibri" w:cs="Calibri"/>
          <w:color w:val="666666"/>
          <w:sz w:val="22"/>
          <w:szCs w:val="22"/>
          <w:lang w:val="el-GR"/>
        </w:rPr>
        <w:t>«</w:t>
      </w:r>
      <w:r w:rsidR="00DE7EAA" w:rsidRPr="001B1EB1">
        <w:rPr>
          <w:rFonts w:ascii="Calibri" w:eastAsia="Play" w:hAnsi="Calibri" w:cs="Calibri"/>
          <w:i/>
          <w:color w:val="666666"/>
          <w:sz w:val="22"/>
          <w:szCs w:val="22"/>
          <w:lang w:val="el-GR"/>
        </w:rPr>
        <w:t xml:space="preserve">Θα μετράμε δυνατά από το 1 έως το 100, για να δούμε πώς έχει αυξηθεί ο πληθυσμός μας. Καθώς μετράμε, κάθε φορά που θα λέμε έναν αριθμό, θα </w:t>
      </w:r>
      <w:r w:rsidR="00310679" w:rsidRPr="001B1EB1">
        <w:rPr>
          <w:rFonts w:ascii="Calibri" w:eastAsia="Play" w:hAnsi="Calibri" w:cs="Calibri"/>
          <w:i/>
          <w:color w:val="666666"/>
          <w:sz w:val="22"/>
          <w:szCs w:val="22"/>
          <w:lang w:val="el-GR"/>
        </w:rPr>
        <w:t>"</w:t>
      </w:r>
      <w:r w:rsidR="00DE7EAA" w:rsidRPr="001B1EB1">
        <w:rPr>
          <w:rFonts w:ascii="Calibri" w:eastAsia="Play" w:hAnsi="Calibri" w:cs="Calibri"/>
          <w:i/>
          <w:color w:val="666666"/>
          <w:sz w:val="22"/>
          <w:szCs w:val="22"/>
          <w:lang w:val="el-GR"/>
        </w:rPr>
        <w:t>πηδάμε</w:t>
      </w:r>
      <w:r w:rsidR="00310679" w:rsidRPr="001B1EB1">
        <w:rPr>
          <w:rFonts w:ascii="Calibri" w:eastAsia="Play" w:hAnsi="Calibri" w:cs="Calibri"/>
          <w:i/>
          <w:color w:val="666666"/>
          <w:sz w:val="22"/>
          <w:szCs w:val="22"/>
          <w:lang w:val="el-GR"/>
        </w:rPr>
        <w:t>"</w:t>
      </w:r>
      <w:r w:rsidR="00DE7EAA" w:rsidRPr="001B1EB1">
        <w:rPr>
          <w:rFonts w:ascii="Calibri" w:eastAsia="Play" w:hAnsi="Calibri" w:cs="Calibri"/>
          <w:i/>
          <w:color w:val="666666"/>
          <w:sz w:val="22"/>
          <w:szCs w:val="22"/>
          <w:lang w:val="el-GR"/>
        </w:rPr>
        <w:t xml:space="preserve"> 5 χρόνια στο μέλλον. Θα αρχίσουμε από το έτος 1525 (με το </w:t>
      </w:r>
      <w:r w:rsidR="00310679" w:rsidRPr="001B1EB1">
        <w:rPr>
          <w:rFonts w:ascii="Calibri" w:eastAsia="Play" w:hAnsi="Calibri" w:cs="Calibri"/>
          <w:i/>
          <w:color w:val="666666"/>
          <w:sz w:val="22"/>
          <w:szCs w:val="22"/>
          <w:lang w:val="el-GR"/>
        </w:rPr>
        <w:t>"</w:t>
      </w:r>
      <w:r w:rsidR="00DE7EAA" w:rsidRPr="001B1EB1">
        <w:rPr>
          <w:rFonts w:ascii="Calibri" w:eastAsia="Play" w:hAnsi="Calibri" w:cs="Calibri"/>
          <w:i/>
          <w:color w:val="666666"/>
          <w:sz w:val="22"/>
          <w:szCs w:val="22"/>
          <w:lang w:val="el-GR"/>
        </w:rPr>
        <w:t>0</w:t>
      </w:r>
      <w:r w:rsidR="00310679" w:rsidRPr="001B1EB1">
        <w:rPr>
          <w:rFonts w:ascii="Calibri" w:eastAsia="Play" w:hAnsi="Calibri" w:cs="Calibri"/>
          <w:i/>
          <w:color w:val="666666"/>
          <w:sz w:val="22"/>
          <w:szCs w:val="22"/>
          <w:lang w:val="el-GR"/>
        </w:rPr>
        <w:t>"</w:t>
      </w:r>
      <w:r w:rsidR="00DE7EAA" w:rsidRPr="001B1EB1">
        <w:rPr>
          <w:rFonts w:ascii="Calibri" w:eastAsia="Play" w:hAnsi="Calibri" w:cs="Calibri"/>
          <w:i/>
          <w:color w:val="666666"/>
          <w:sz w:val="22"/>
          <w:szCs w:val="22"/>
          <w:lang w:val="el-GR"/>
        </w:rPr>
        <w:t xml:space="preserve">) και θα τελειώσουμε στο έτος 2025 (με το </w:t>
      </w:r>
      <w:r w:rsidR="00310679" w:rsidRPr="001B1EB1">
        <w:rPr>
          <w:rFonts w:ascii="Calibri" w:eastAsia="Play" w:hAnsi="Calibri" w:cs="Calibri"/>
          <w:i/>
          <w:color w:val="666666"/>
          <w:sz w:val="22"/>
          <w:szCs w:val="22"/>
          <w:lang w:val="el-GR"/>
        </w:rPr>
        <w:t>"</w:t>
      </w:r>
      <w:r w:rsidR="00DE7EAA" w:rsidRPr="001B1EB1">
        <w:rPr>
          <w:rFonts w:ascii="Calibri" w:eastAsia="Play" w:hAnsi="Calibri" w:cs="Calibri"/>
          <w:i/>
          <w:color w:val="666666"/>
          <w:sz w:val="22"/>
          <w:szCs w:val="22"/>
          <w:lang w:val="el-GR"/>
        </w:rPr>
        <w:t>100</w:t>
      </w:r>
      <w:r w:rsidR="00310679" w:rsidRPr="001B1EB1">
        <w:rPr>
          <w:rFonts w:ascii="Calibri" w:eastAsia="Play" w:hAnsi="Calibri" w:cs="Calibri"/>
          <w:i/>
          <w:color w:val="666666"/>
          <w:sz w:val="22"/>
          <w:szCs w:val="22"/>
          <w:lang w:val="el-GR"/>
        </w:rPr>
        <w:t>"</w:t>
      </w:r>
      <w:r w:rsidR="00DE7EAA" w:rsidRPr="001B1EB1">
        <w:rPr>
          <w:rFonts w:ascii="Calibri" w:eastAsia="Play" w:hAnsi="Calibri" w:cs="Calibri"/>
          <w:i/>
          <w:color w:val="666666"/>
          <w:sz w:val="22"/>
          <w:szCs w:val="22"/>
          <w:lang w:val="el-GR"/>
        </w:rPr>
        <w:t>). Όταν φτάσουμε στο 100, θα έχουν περάσει 500 χρόνια. Μόλις ακούσετε τον αριθμό που γράφει στην κάρτα σας, μπείτε μέσα στον κύκλο. Κάθε φορά που κάποιος/α μπαίνει μέσα στον κύκλο, αντιπροσωπεύει 250 εκατομμύρια επιπλέον ανθρώπους, οι οποίοι προστίθενται στον παγκόσμιο πληθυσμό.</w:t>
      </w:r>
      <w:r w:rsidRPr="001B1EB1">
        <w:rPr>
          <w:rFonts w:ascii="Calibri" w:eastAsia="Play" w:hAnsi="Calibri" w:cs="Calibri"/>
          <w:color w:val="666666"/>
          <w:sz w:val="22"/>
          <w:szCs w:val="22"/>
          <w:lang w:val="el-GR"/>
        </w:rPr>
        <w:t>»</w:t>
      </w:r>
    </w:p>
    <w:p w14:paraId="000000AE" w14:textId="281B4136" w:rsidR="00AD1B9F" w:rsidRPr="001B1EB1" w:rsidRDefault="00DE7EAA" w:rsidP="002F6373">
      <w:pPr>
        <w:pBdr>
          <w:top w:val="nil"/>
          <w:left w:val="nil"/>
          <w:bottom w:val="nil"/>
          <w:right w:val="nil"/>
          <w:between w:val="nil"/>
        </w:pBdr>
        <w:spacing w:before="60" w:line="276" w:lineRule="auto"/>
        <w:ind w:left="3458"/>
        <w:jc w:val="both"/>
        <w:rPr>
          <w:rFonts w:ascii="Calibri" w:eastAsia="Play" w:hAnsi="Calibri" w:cs="Calibri"/>
          <w:i/>
          <w:color w:val="77206D" w:themeColor="accent5" w:themeShade="BF"/>
          <w:sz w:val="22"/>
          <w:szCs w:val="22"/>
          <w:lang w:val="el-GR"/>
        </w:rPr>
      </w:pPr>
      <w:r w:rsidRPr="001B1EB1">
        <w:rPr>
          <w:rFonts w:ascii="Calibri" w:eastAsia="Play" w:hAnsi="Calibri" w:cs="Calibri"/>
          <w:b/>
          <w:i/>
          <w:color w:val="77206D" w:themeColor="accent5" w:themeShade="BF"/>
          <w:sz w:val="22"/>
          <w:szCs w:val="22"/>
          <w:lang w:val="el-GR"/>
        </w:rPr>
        <w:t xml:space="preserve">FUN TIP: </w:t>
      </w:r>
      <w:r w:rsidRPr="001B1EB1">
        <w:rPr>
          <w:rFonts w:ascii="Calibri" w:eastAsia="Play" w:hAnsi="Calibri" w:cs="Calibri"/>
          <w:i/>
          <w:color w:val="77206D" w:themeColor="accent5" w:themeShade="BF"/>
          <w:sz w:val="22"/>
          <w:szCs w:val="22"/>
          <w:lang w:val="el-GR"/>
        </w:rPr>
        <w:t xml:space="preserve">Κατά τη διάρκεια δημιουργίας του κύκλου βάζουμε να παίζει δυνατά μια μουσική αντίστροφης μέτρησης (αναζήτηση στο youtube με τη λέξη </w:t>
      </w:r>
      <w:r w:rsidR="002F6373" w:rsidRPr="001B1EB1">
        <w:rPr>
          <w:rFonts w:ascii="Calibri" w:eastAsia="Play" w:hAnsi="Calibri" w:cs="Calibri"/>
          <w:i/>
          <w:color w:val="77206D" w:themeColor="accent5" w:themeShade="BF"/>
          <w:sz w:val="22"/>
          <w:szCs w:val="22"/>
          <w:lang w:val="el-GR"/>
        </w:rPr>
        <w:t>«</w:t>
      </w:r>
      <w:r w:rsidRPr="001B1EB1">
        <w:rPr>
          <w:rFonts w:ascii="Calibri" w:eastAsia="Play" w:hAnsi="Calibri" w:cs="Calibri"/>
          <w:i/>
          <w:color w:val="77206D" w:themeColor="accent5" w:themeShade="BF"/>
          <w:sz w:val="22"/>
          <w:szCs w:val="22"/>
          <w:lang w:val="el-GR"/>
        </w:rPr>
        <w:t>countdown</w:t>
      </w:r>
      <w:r w:rsidR="002F6373" w:rsidRPr="001B1EB1">
        <w:rPr>
          <w:rFonts w:ascii="Calibri" w:eastAsia="Play" w:hAnsi="Calibri" w:cs="Calibri"/>
          <w:i/>
          <w:color w:val="77206D" w:themeColor="accent5" w:themeShade="BF"/>
          <w:sz w:val="22"/>
          <w:szCs w:val="22"/>
          <w:lang w:val="el-GR"/>
        </w:rPr>
        <w:t>»</w:t>
      </w:r>
      <w:r w:rsidRPr="001B1EB1">
        <w:rPr>
          <w:rFonts w:ascii="Calibri" w:eastAsia="Play" w:hAnsi="Calibri" w:cs="Calibri"/>
          <w:i/>
          <w:color w:val="77206D" w:themeColor="accent5" w:themeShade="BF"/>
          <w:sz w:val="22"/>
          <w:szCs w:val="22"/>
          <w:lang w:val="el-GR"/>
        </w:rPr>
        <w:t>)</w:t>
      </w:r>
    </w:p>
    <w:p w14:paraId="000000AF" w14:textId="386A66B1" w:rsidR="00AD1B9F" w:rsidRPr="001B1EB1" w:rsidRDefault="00DE7EAA" w:rsidP="009B2E50">
      <w:pPr>
        <w:pBdr>
          <w:top w:val="nil"/>
          <w:left w:val="nil"/>
          <w:bottom w:val="nil"/>
          <w:right w:val="nil"/>
          <w:between w:val="nil"/>
        </w:pBdr>
        <w:spacing w:before="60" w:line="276" w:lineRule="auto"/>
        <w:ind w:left="567" w:hanging="283"/>
        <w:jc w:val="both"/>
        <w:rPr>
          <w:rFonts w:ascii="Calibri" w:eastAsia="Play" w:hAnsi="Calibri" w:cs="Calibri"/>
          <w:sz w:val="22"/>
          <w:szCs w:val="22"/>
          <w:lang w:val="el-GR"/>
        </w:rPr>
      </w:pPr>
      <w:r w:rsidRPr="001B1EB1">
        <w:rPr>
          <w:rFonts w:ascii="Calibri" w:eastAsia="Play" w:hAnsi="Calibri" w:cs="Calibri"/>
          <w:b/>
          <w:sz w:val="22"/>
          <w:szCs w:val="22"/>
          <w:lang w:val="el-GR"/>
        </w:rPr>
        <w:t>Βήμα 3ο:</w:t>
      </w:r>
      <w:r w:rsidR="001B1EB1" w:rsidRPr="001B1EB1">
        <w:rPr>
          <w:rFonts w:ascii="Calibri" w:eastAsia="Play" w:hAnsi="Calibri" w:cs="Calibri"/>
          <w:sz w:val="22"/>
          <w:szCs w:val="22"/>
          <w:lang w:val="el-GR"/>
        </w:rPr>
        <w:t xml:space="preserve"> Ζητάμε από τους/τις 2</w:t>
      </w:r>
      <w:r w:rsidRPr="001B1EB1">
        <w:rPr>
          <w:rFonts w:ascii="Calibri" w:eastAsia="Play" w:hAnsi="Calibri" w:cs="Calibri"/>
          <w:sz w:val="22"/>
          <w:szCs w:val="22"/>
          <w:lang w:val="el-GR"/>
        </w:rPr>
        <w:t xml:space="preserve"> μαθητές/τριες που κρατάνε κάρτες με τον αριθμό μηδέν να μπουν μέσα στον κύκλο, ώστε να αντιπροσωπεύουν τον παγκόσμιο πληθυσμό κατά το έτος 1525. Εξηγούμε ότι αυτοί/ες οι δύο αντιπροσωπεύουν όλους τους ανθρώπους που ζούσαν στη Γη το έτος 1525, δηλαδή περίπου 500 εκατομμύρια. Σήμερα στη Γη ζουν περίπου 8 δισεκατομμύρια άνθρωποι και ο πληθυσμός μας αναμένεται να συνεχίσει να αυξάνεται γρήγορα έως το τέλος του αιώνα. Ζητάμε από τους/τις μαθητές/τριες να προβλέψουν πότε πιστεύουν ότι το τρίτο παιδί θα μπει μέσα στον κύκλο.</w:t>
      </w:r>
    </w:p>
    <w:p w14:paraId="000000B0" w14:textId="77CE30B8" w:rsidR="00AD1B9F" w:rsidRPr="001B1EB1" w:rsidRDefault="00DE7EAA" w:rsidP="009B2E50">
      <w:pPr>
        <w:pBdr>
          <w:top w:val="nil"/>
          <w:left w:val="nil"/>
          <w:bottom w:val="nil"/>
          <w:right w:val="nil"/>
          <w:between w:val="nil"/>
        </w:pBdr>
        <w:spacing w:before="60" w:line="276" w:lineRule="auto"/>
        <w:ind w:left="567" w:hanging="283"/>
        <w:jc w:val="both"/>
        <w:rPr>
          <w:rFonts w:ascii="Calibri" w:eastAsia="Play" w:hAnsi="Calibri" w:cs="Calibri"/>
          <w:sz w:val="22"/>
          <w:szCs w:val="22"/>
          <w:lang w:val="el-GR"/>
        </w:rPr>
      </w:pPr>
      <w:r w:rsidRPr="001B1EB1">
        <w:rPr>
          <w:rFonts w:ascii="Calibri" w:eastAsia="Play" w:hAnsi="Calibri" w:cs="Calibri"/>
          <w:b/>
          <w:sz w:val="22"/>
          <w:szCs w:val="22"/>
          <w:lang w:val="el-GR"/>
        </w:rPr>
        <w:lastRenderedPageBreak/>
        <w:t>Βήμα 4ο:</w:t>
      </w:r>
      <w:r w:rsidRPr="001B1EB1">
        <w:rPr>
          <w:rFonts w:ascii="Calibri" w:eastAsia="Play" w:hAnsi="Calibri" w:cs="Calibri"/>
          <w:sz w:val="22"/>
          <w:szCs w:val="22"/>
          <w:lang w:val="el-GR"/>
        </w:rPr>
        <w:t xml:space="preserve"> Ξεκινάμε να μετράμε όλοι/ες μαζί σε ομαλό ρυθμό (ούτε πολύ γρήγορα, ούτε πολύ αργά), με τους/τις μαθητές/τριες να εισέρχονται στον κύκλο όταν ακούν τον αριθμό τους.</w:t>
      </w:r>
      <w:r w:rsidR="00124A0A" w:rsidRPr="001B1EB1">
        <w:rPr>
          <w:rFonts w:ascii="Calibri" w:eastAsia="Play" w:hAnsi="Calibri" w:cs="Calibri"/>
          <w:sz w:val="22"/>
          <w:szCs w:val="22"/>
          <w:lang w:val="el-GR"/>
        </w:rPr>
        <w:t xml:space="preserve"> </w:t>
      </w:r>
      <w:r w:rsidRPr="001B1EB1">
        <w:rPr>
          <w:rFonts w:ascii="Calibri" w:eastAsia="Play" w:hAnsi="Calibri" w:cs="Calibri"/>
          <w:sz w:val="22"/>
          <w:szCs w:val="22"/>
          <w:lang w:val="el-GR"/>
        </w:rPr>
        <w:t>Σταματάμε μόλις φτάσουμε στο 100 και ρωτάμε κάποια παιδιά, ενδεικτικά, να μας πουν σύντομα 2-3 πράγματα που παρατήρησαν κατά τη διάρκεια της διαδικασίας,</w:t>
      </w:r>
    </w:p>
    <w:p w14:paraId="000000B1" w14:textId="77777777" w:rsidR="00AD1B9F" w:rsidRPr="001B1EB1" w:rsidRDefault="00DE7EAA" w:rsidP="009B2E50">
      <w:pPr>
        <w:pBdr>
          <w:top w:val="nil"/>
          <w:left w:val="nil"/>
          <w:bottom w:val="nil"/>
          <w:right w:val="nil"/>
          <w:between w:val="nil"/>
        </w:pBdr>
        <w:spacing w:before="60" w:line="276" w:lineRule="auto"/>
        <w:ind w:left="567" w:hanging="283"/>
        <w:jc w:val="both"/>
        <w:rPr>
          <w:rFonts w:ascii="Calibri" w:eastAsia="Play" w:hAnsi="Calibri" w:cs="Calibri"/>
          <w:sz w:val="22"/>
          <w:szCs w:val="22"/>
          <w:lang w:val="el-GR"/>
        </w:rPr>
      </w:pPr>
      <w:r w:rsidRPr="001B1EB1">
        <w:rPr>
          <w:rFonts w:ascii="Calibri" w:eastAsia="Play" w:hAnsi="Calibri" w:cs="Calibri"/>
          <w:b/>
          <w:sz w:val="22"/>
          <w:szCs w:val="22"/>
          <w:lang w:val="el-GR"/>
        </w:rPr>
        <w:t>Βήμα 5ο:</w:t>
      </w:r>
      <w:r w:rsidRPr="001B1EB1">
        <w:rPr>
          <w:rFonts w:ascii="Calibri" w:eastAsia="Play" w:hAnsi="Calibri" w:cs="Calibri"/>
          <w:sz w:val="22"/>
          <w:szCs w:val="22"/>
          <w:lang w:val="el-GR"/>
        </w:rPr>
        <w:t xml:space="preserve"> Κάποια παιδιά έχουν μπλε κάρτες, οι οποίες αντιστοιχούν στις χρονικές στιγμές που προστίθεται στον πληθυσμό 1 δισεκατομμύριο. Έτσι, με την ολοκλήρωση του προηγούμενου βήματος ζητάμε στα παιδιά αυτά να μπουν το ένα δίπλα στο άλλο, με χρονολογική σειρά, δημιουργώντας ένα χρονοδιάγραμμα, στο οποίο απεικονίζεται ο πληθυσμός ανά δισεκατομμύριο. Ζητάμε στα παιδιά να παρατηρήσουν το χρονοδιάγραμμα και κατόπιν ρωτάμε ένα παιδί, διαφορετικό κάθε φορά, να υπολογίσει το χρονικό διάστημα που μεσολαβεί από το 1 δις στα 2 κ.ο.κ.</w:t>
      </w:r>
    </w:p>
    <w:p w14:paraId="000000B2" w14:textId="327F8BA5" w:rsidR="00AD1B9F" w:rsidRPr="001B1EB1" w:rsidRDefault="00DE7EAA" w:rsidP="009B2E50">
      <w:pPr>
        <w:pBdr>
          <w:top w:val="nil"/>
          <w:left w:val="nil"/>
          <w:bottom w:val="nil"/>
          <w:right w:val="nil"/>
          <w:between w:val="nil"/>
        </w:pBdr>
        <w:spacing w:before="60" w:line="276" w:lineRule="auto"/>
        <w:ind w:left="567" w:hanging="283"/>
        <w:jc w:val="both"/>
        <w:rPr>
          <w:rFonts w:ascii="Calibri" w:eastAsia="Play" w:hAnsi="Calibri" w:cs="Calibri"/>
          <w:sz w:val="22"/>
          <w:szCs w:val="22"/>
          <w:lang w:val="el-GR"/>
        </w:rPr>
      </w:pPr>
      <w:r w:rsidRPr="001B1EB1">
        <w:rPr>
          <w:rFonts w:ascii="Calibri" w:eastAsia="Play" w:hAnsi="Calibri" w:cs="Calibri"/>
          <w:b/>
          <w:sz w:val="22"/>
          <w:szCs w:val="22"/>
          <w:lang w:val="el-GR"/>
        </w:rPr>
        <w:t>Βήμα 6ο:</w:t>
      </w:r>
      <w:r w:rsidRPr="001B1EB1">
        <w:rPr>
          <w:rFonts w:ascii="Calibri" w:eastAsia="Play" w:hAnsi="Calibri" w:cs="Calibri"/>
          <w:sz w:val="22"/>
          <w:szCs w:val="22"/>
          <w:lang w:val="el-GR"/>
        </w:rPr>
        <w:t xml:space="preserve"> Ρωτάμε τα παιδιά να μας πουν τι παρατηρούν σχετικά με τα αποτελέσματα και κάνουμε σχετική συζήτηση για τους πιθανούς </w:t>
      </w:r>
      <w:r w:rsidR="00203403" w:rsidRPr="001B1EB1">
        <w:rPr>
          <w:rFonts w:ascii="Calibri" w:eastAsia="Play" w:hAnsi="Calibri" w:cs="Calibri"/>
          <w:sz w:val="22"/>
          <w:szCs w:val="22"/>
          <w:lang w:val="el-GR"/>
        </w:rPr>
        <w:t>λόγους</w:t>
      </w:r>
      <w:r w:rsidRPr="001B1EB1">
        <w:rPr>
          <w:rFonts w:ascii="Calibri" w:eastAsia="Play" w:hAnsi="Calibri" w:cs="Calibri"/>
          <w:sz w:val="22"/>
          <w:szCs w:val="22"/>
          <w:lang w:val="el-GR"/>
        </w:rPr>
        <w:t xml:space="preserve"> που έχουν οδηγήσει σε αυτά. </w:t>
      </w:r>
    </w:p>
    <w:p w14:paraId="000000B3" w14:textId="77777777" w:rsidR="00AD1B9F" w:rsidRPr="001B1EB1" w:rsidRDefault="00AD1B9F" w:rsidP="002F6373">
      <w:pPr>
        <w:spacing w:line="276" w:lineRule="auto"/>
        <w:ind w:left="284"/>
        <w:jc w:val="both"/>
        <w:rPr>
          <w:rFonts w:ascii="Calibri" w:eastAsia="Play" w:hAnsi="Calibri" w:cs="Calibri"/>
          <w:b/>
          <w:sz w:val="22"/>
          <w:szCs w:val="22"/>
          <w:lang w:val="el-GR"/>
        </w:rPr>
      </w:pPr>
    </w:p>
    <w:p w14:paraId="000000B4" w14:textId="77777777" w:rsidR="00AD1B9F" w:rsidRPr="001B1EB1" w:rsidRDefault="00DE7EAA" w:rsidP="002F6373">
      <w:pPr>
        <w:spacing w:line="276" w:lineRule="auto"/>
        <w:ind w:left="284"/>
        <w:jc w:val="both"/>
        <w:rPr>
          <w:rFonts w:ascii="Calibri" w:eastAsia="Play" w:hAnsi="Calibri" w:cs="Calibri"/>
          <w:b/>
          <w:color w:val="351C75"/>
          <w:sz w:val="22"/>
          <w:szCs w:val="22"/>
          <w:lang w:val="el-GR"/>
        </w:rPr>
      </w:pPr>
      <w:r w:rsidRPr="001B1EB1">
        <w:rPr>
          <w:rFonts w:ascii="Calibri" w:eastAsia="Play" w:hAnsi="Calibri" w:cs="Calibri"/>
          <w:b/>
          <w:color w:val="351C75"/>
          <w:sz w:val="22"/>
          <w:szCs w:val="22"/>
          <w:lang w:val="el-GR"/>
        </w:rPr>
        <w:t>Μέρος 3ο: Συζήτηση | Διάρκεια: 15 λεπτά</w:t>
      </w:r>
    </w:p>
    <w:p w14:paraId="000000B6" w14:textId="77777777" w:rsidR="00AD1B9F" w:rsidRPr="001B1EB1" w:rsidRDefault="00DE7EAA" w:rsidP="002F6373">
      <w:pPr>
        <w:numPr>
          <w:ilvl w:val="0"/>
          <w:numId w:val="8"/>
        </w:numPr>
        <w:spacing w:before="60" w:line="276" w:lineRule="auto"/>
        <w:ind w:left="567" w:hanging="283"/>
        <w:jc w:val="both"/>
        <w:rPr>
          <w:rFonts w:ascii="Calibri" w:eastAsia="Play" w:hAnsi="Calibri" w:cs="Calibri"/>
          <w:sz w:val="22"/>
          <w:szCs w:val="22"/>
          <w:lang w:val="el-GR"/>
        </w:rPr>
      </w:pPr>
      <w:r w:rsidRPr="001B1EB1">
        <w:rPr>
          <w:rFonts w:ascii="Calibri" w:eastAsia="Play" w:hAnsi="Calibri" w:cs="Calibri"/>
          <w:sz w:val="22"/>
          <w:szCs w:val="22"/>
          <w:lang w:val="el-GR"/>
        </w:rPr>
        <w:t xml:space="preserve">Τι παρατηρήσατε για το πώς ο πληθυσμός μας άλλαξε με την πάροδο του χρόνου; </w:t>
      </w:r>
      <w:r w:rsidRPr="001B1EB1">
        <w:rPr>
          <w:rFonts w:ascii="Calibri" w:eastAsia="Play" w:hAnsi="Calibri" w:cs="Calibri"/>
          <w:i/>
          <w:color w:val="434343"/>
          <w:sz w:val="22"/>
          <w:szCs w:val="22"/>
          <w:lang w:val="el-GR"/>
        </w:rPr>
        <w:t>Στο πρώτο μέρος της δραστηριότητας πήρε πολύ χρόνο για να προσθέσουμε επιπλέον άτομα στον κύκλο (φτάσαμε στον αριθμό 45!) αλλά προς το τέλος, τουλάχιστον ένα παιδί έμπαινε στον κύκλο για κάθε αριθμό, δηλαδή ο πληθυσμός αυξανόταν πολύ γρήγορα.</w:t>
      </w:r>
    </w:p>
    <w:p w14:paraId="000000B7" w14:textId="77777777" w:rsidR="00AD1B9F" w:rsidRPr="001B1EB1" w:rsidRDefault="00DE7EAA" w:rsidP="002F6373">
      <w:pPr>
        <w:numPr>
          <w:ilvl w:val="0"/>
          <w:numId w:val="8"/>
        </w:numPr>
        <w:spacing w:before="60" w:line="276" w:lineRule="auto"/>
        <w:ind w:left="567" w:hanging="283"/>
        <w:jc w:val="both"/>
        <w:rPr>
          <w:rFonts w:ascii="Calibri" w:eastAsia="Play" w:hAnsi="Calibri" w:cs="Calibri"/>
          <w:sz w:val="22"/>
          <w:szCs w:val="22"/>
          <w:lang w:val="el-GR"/>
        </w:rPr>
      </w:pPr>
      <w:r w:rsidRPr="001B1EB1">
        <w:rPr>
          <w:rFonts w:ascii="Calibri" w:eastAsia="Play" w:hAnsi="Calibri" w:cs="Calibri"/>
          <w:sz w:val="22"/>
          <w:szCs w:val="22"/>
          <w:lang w:val="el-GR"/>
        </w:rPr>
        <w:t xml:space="preserve">Ο πληθυσμός προβλέπεται να φτάσει 10,5 δισεκατομμύρια το έτος 2100, δηλαδή 2,5 δισεκατομμύρια περισσότεροι άνθρωποι από όσους είδαμε σε αυτήν τη δραστηριότητα. Πόσα περισσότερα παιδιά θα πρέπει να μπουν στον κύκλο για να αναπαραστήσουν τον πληθυσμό του 2100; </w:t>
      </w:r>
    </w:p>
    <w:p w14:paraId="000000B8" w14:textId="77777777" w:rsidR="00AD1B9F" w:rsidRPr="001B1EB1" w:rsidRDefault="00DE7EAA" w:rsidP="002F6373">
      <w:pPr>
        <w:spacing w:before="60" w:line="276" w:lineRule="auto"/>
        <w:ind w:left="567"/>
        <w:jc w:val="both"/>
        <w:rPr>
          <w:rFonts w:ascii="Calibri" w:eastAsia="Play" w:hAnsi="Calibri" w:cs="Calibri"/>
          <w:i/>
          <w:color w:val="434343"/>
          <w:sz w:val="22"/>
          <w:szCs w:val="22"/>
          <w:lang w:val="el-GR"/>
        </w:rPr>
      </w:pPr>
      <w:r w:rsidRPr="001B1EB1">
        <w:rPr>
          <w:rFonts w:ascii="Calibri" w:eastAsia="Play" w:hAnsi="Calibri" w:cs="Calibri"/>
          <w:i/>
          <w:color w:val="434343"/>
          <w:sz w:val="22"/>
          <w:szCs w:val="22"/>
          <w:lang w:val="el-GR"/>
        </w:rPr>
        <w:t>Θα χρειαστούμε 10 ακόμη παιδιά να μπουν στον κύκλο, 4 για κάθε δισεκατομμύριο.</w:t>
      </w:r>
    </w:p>
    <w:p w14:paraId="000000B9" w14:textId="77777777" w:rsidR="00AD1B9F" w:rsidRPr="001B1EB1" w:rsidRDefault="00DE7EAA" w:rsidP="002F6373">
      <w:pPr>
        <w:numPr>
          <w:ilvl w:val="0"/>
          <w:numId w:val="8"/>
        </w:numPr>
        <w:spacing w:before="60" w:line="276" w:lineRule="auto"/>
        <w:ind w:left="567" w:hanging="283"/>
        <w:jc w:val="both"/>
        <w:rPr>
          <w:rFonts w:ascii="Calibri" w:eastAsia="Play" w:hAnsi="Calibri" w:cs="Calibri"/>
          <w:sz w:val="22"/>
          <w:szCs w:val="22"/>
          <w:lang w:val="el-GR"/>
        </w:rPr>
      </w:pPr>
      <w:r w:rsidRPr="001B1EB1">
        <w:rPr>
          <w:rFonts w:ascii="Calibri" w:eastAsia="Play" w:hAnsi="Calibri" w:cs="Calibri"/>
          <w:sz w:val="22"/>
          <w:szCs w:val="22"/>
          <w:lang w:val="el-GR"/>
        </w:rPr>
        <w:t xml:space="preserve">Τι θα γίνει αν συνεχίσουμε να αναπτυσσόμαστε με τον τωρινό ρυθμό; Μπορείτε να σκεφτείτε προβλήματα που μπορεί να προκύψουν από μεγαλύτερο πληθυσμό; </w:t>
      </w:r>
    </w:p>
    <w:p w14:paraId="000000BA" w14:textId="6E338058" w:rsidR="00AD1B9F" w:rsidRPr="001B1EB1" w:rsidRDefault="00DE7EAA" w:rsidP="002F6373">
      <w:pPr>
        <w:spacing w:before="60" w:line="276" w:lineRule="auto"/>
        <w:ind w:left="567"/>
        <w:jc w:val="both"/>
        <w:rPr>
          <w:rFonts w:ascii="Calibri" w:eastAsia="Play" w:hAnsi="Calibri" w:cs="Calibri"/>
          <w:i/>
          <w:color w:val="434343"/>
          <w:sz w:val="22"/>
          <w:szCs w:val="22"/>
          <w:lang w:val="el-GR"/>
        </w:rPr>
      </w:pPr>
      <w:r w:rsidRPr="001B1EB1">
        <w:rPr>
          <w:rFonts w:ascii="Calibri" w:eastAsia="Play" w:hAnsi="Calibri" w:cs="Calibri"/>
          <w:i/>
          <w:color w:val="434343"/>
          <w:sz w:val="22"/>
          <w:szCs w:val="22"/>
          <w:lang w:val="el-GR"/>
        </w:rPr>
        <w:t xml:space="preserve">Η Γη θα γινόταν πιο συνωστισμένη. Ενθαρρύνουμε </w:t>
      </w:r>
      <w:r w:rsidR="00CE356E">
        <w:rPr>
          <w:rFonts w:ascii="Calibri" w:eastAsia="Play" w:hAnsi="Calibri" w:cs="Calibri"/>
          <w:i/>
          <w:color w:val="434343"/>
          <w:sz w:val="22"/>
          <w:szCs w:val="22"/>
          <w:lang w:val="el-GR"/>
        </w:rPr>
        <w:t>τους/τις</w:t>
      </w:r>
      <w:r w:rsidRPr="001B1EB1">
        <w:rPr>
          <w:rFonts w:ascii="Calibri" w:eastAsia="Play" w:hAnsi="Calibri" w:cs="Calibri"/>
          <w:i/>
          <w:color w:val="434343"/>
          <w:sz w:val="22"/>
          <w:szCs w:val="22"/>
          <w:lang w:val="el-GR"/>
        </w:rPr>
        <w:t xml:space="preserve"> μαθητές</w:t>
      </w:r>
      <w:r w:rsidR="00CE356E">
        <w:rPr>
          <w:rFonts w:ascii="Calibri" w:eastAsia="Play" w:hAnsi="Calibri" w:cs="Calibri"/>
          <w:i/>
          <w:color w:val="434343"/>
          <w:sz w:val="22"/>
          <w:szCs w:val="22"/>
          <w:lang w:val="el-GR"/>
        </w:rPr>
        <w:t>/τριες</w:t>
      </w:r>
      <w:r w:rsidRPr="001B1EB1">
        <w:rPr>
          <w:rFonts w:ascii="Calibri" w:eastAsia="Play" w:hAnsi="Calibri" w:cs="Calibri"/>
          <w:i/>
          <w:color w:val="434343"/>
          <w:sz w:val="22"/>
          <w:szCs w:val="22"/>
          <w:lang w:val="el-GR"/>
        </w:rPr>
        <w:t xml:space="preserve"> να σκεφτούν κοινωνικά ζητήματα που μπορεί να προκύψουν με έναν μεγαλύτερο πληθυσμό και την επακόλουθη αύξηση στη χρήση πόρων. </w:t>
      </w:r>
    </w:p>
    <w:p w14:paraId="000000BB" w14:textId="77777777" w:rsidR="00AD1B9F" w:rsidRPr="001B1EB1" w:rsidRDefault="00DE7EAA" w:rsidP="002F6373">
      <w:pPr>
        <w:numPr>
          <w:ilvl w:val="0"/>
          <w:numId w:val="8"/>
        </w:numPr>
        <w:spacing w:before="60" w:line="276" w:lineRule="auto"/>
        <w:ind w:left="567" w:hanging="283"/>
        <w:jc w:val="both"/>
        <w:rPr>
          <w:rFonts w:ascii="Calibri" w:eastAsia="Play" w:hAnsi="Calibri" w:cs="Calibri"/>
          <w:sz w:val="22"/>
          <w:szCs w:val="22"/>
          <w:lang w:val="el-GR"/>
        </w:rPr>
      </w:pPr>
      <w:r w:rsidRPr="001B1EB1">
        <w:rPr>
          <w:rFonts w:ascii="Calibri" w:eastAsia="Play" w:hAnsi="Calibri" w:cs="Calibri"/>
          <w:sz w:val="22"/>
          <w:szCs w:val="22"/>
          <w:lang w:val="el-GR"/>
        </w:rPr>
        <w:t>Τι αλλαγές συνέβησαν τα τελευταία 500 χρόνια, οι οποίες επέτρεψαν στους ανθρώπους να ζουν περισσότερο, κάνοντας έτσι τον πληθυσμό μας να αυξηθεί;</w:t>
      </w:r>
    </w:p>
    <w:p w14:paraId="000000BC" w14:textId="77777777" w:rsidR="00AD1B9F" w:rsidRPr="001B1EB1" w:rsidRDefault="00DE7EAA" w:rsidP="002F6373">
      <w:pPr>
        <w:spacing w:line="276" w:lineRule="auto"/>
        <w:ind w:left="567"/>
        <w:jc w:val="both"/>
        <w:rPr>
          <w:rFonts w:ascii="Calibri" w:eastAsia="Play" w:hAnsi="Calibri" w:cs="Calibri"/>
          <w:i/>
          <w:color w:val="434343"/>
          <w:sz w:val="22"/>
          <w:szCs w:val="22"/>
          <w:lang w:val="el-GR"/>
        </w:rPr>
      </w:pPr>
      <w:r w:rsidRPr="001B1EB1">
        <w:rPr>
          <w:rFonts w:ascii="Calibri" w:eastAsia="Play" w:hAnsi="Calibri" w:cs="Calibri"/>
          <w:i/>
          <w:color w:val="434343"/>
          <w:sz w:val="22"/>
          <w:szCs w:val="22"/>
          <w:lang w:val="el-GR"/>
        </w:rPr>
        <w:t>Οι απαντήσεις μπορεί να περιλαμβάνουν:</w:t>
      </w:r>
    </w:p>
    <w:p w14:paraId="000000BD" w14:textId="77777777" w:rsidR="00AD1B9F" w:rsidRPr="001B1EB1" w:rsidRDefault="00DE7EAA" w:rsidP="002F6373">
      <w:pPr>
        <w:numPr>
          <w:ilvl w:val="0"/>
          <w:numId w:val="16"/>
        </w:numPr>
        <w:spacing w:line="276" w:lineRule="auto"/>
        <w:ind w:left="851" w:hanging="284"/>
        <w:jc w:val="both"/>
        <w:rPr>
          <w:rFonts w:ascii="Calibri" w:eastAsia="Play" w:hAnsi="Calibri" w:cs="Calibri"/>
          <w:i/>
          <w:color w:val="434343"/>
          <w:sz w:val="22"/>
          <w:szCs w:val="22"/>
          <w:lang w:val="el-GR"/>
        </w:rPr>
      </w:pPr>
      <w:r w:rsidRPr="001B1EB1">
        <w:rPr>
          <w:rFonts w:ascii="Calibri" w:eastAsia="Play" w:hAnsi="Calibri" w:cs="Calibri"/>
          <w:i/>
          <w:color w:val="434343"/>
          <w:sz w:val="22"/>
          <w:szCs w:val="22"/>
          <w:lang w:val="el-GR"/>
        </w:rPr>
        <w:t>οι εξελίξεις στην παραγωγή τροφής οδήγησαν σε πιο υγιή διατροφή</w:t>
      </w:r>
    </w:p>
    <w:p w14:paraId="000000BE" w14:textId="77777777" w:rsidR="00AD1B9F" w:rsidRPr="001B1EB1" w:rsidRDefault="00DE7EAA" w:rsidP="002F6373">
      <w:pPr>
        <w:numPr>
          <w:ilvl w:val="0"/>
          <w:numId w:val="16"/>
        </w:numPr>
        <w:spacing w:line="276" w:lineRule="auto"/>
        <w:ind w:left="851" w:hanging="284"/>
        <w:jc w:val="both"/>
        <w:rPr>
          <w:rFonts w:ascii="Calibri" w:eastAsia="Play" w:hAnsi="Calibri" w:cs="Calibri"/>
          <w:i/>
          <w:color w:val="434343"/>
          <w:sz w:val="22"/>
          <w:szCs w:val="22"/>
          <w:lang w:val="el-GR"/>
        </w:rPr>
      </w:pPr>
      <w:r w:rsidRPr="001B1EB1">
        <w:rPr>
          <w:rFonts w:ascii="Calibri" w:eastAsia="Play" w:hAnsi="Calibri" w:cs="Calibri"/>
          <w:i/>
          <w:color w:val="434343"/>
          <w:sz w:val="22"/>
          <w:szCs w:val="22"/>
          <w:lang w:val="el-GR"/>
        </w:rPr>
        <w:t>οι καλύτερες συνθήκες υγιεινής και η διαχείριση/αποβολή λημμάτων οδήγησαν σε μείωση της διάδοσης ασθενειών</w:t>
      </w:r>
    </w:p>
    <w:p w14:paraId="000000BF" w14:textId="413294EB" w:rsidR="00AD1B9F" w:rsidRPr="001B1EB1" w:rsidRDefault="00DE7EAA" w:rsidP="002F6373">
      <w:pPr>
        <w:numPr>
          <w:ilvl w:val="0"/>
          <w:numId w:val="16"/>
        </w:numPr>
        <w:spacing w:line="276" w:lineRule="auto"/>
        <w:ind w:left="851" w:hanging="284"/>
        <w:jc w:val="both"/>
        <w:rPr>
          <w:rFonts w:ascii="Calibri" w:eastAsia="Play" w:hAnsi="Calibri" w:cs="Calibri"/>
          <w:i/>
          <w:color w:val="434343"/>
          <w:sz w:val="22"/>
          <w:szCs w:val="22"/>
          <w:lang w:val="el-GR"/>
        </w:rPr>
      </w:pPr>
      <w:r w:rsidRPr="001B1EB1">
        <w:rPr>
          <w:rFonts w:ascii="Calibri" w:eastAsia="Play" w:hAnsi="Calibri" w:cs="Calibri"/>
          <w:i/>
          <w:color w:val="434343"/>
          <w:sz w:val="22"/>
          <w:szCs w:val="22"/>
          <w:lang w:val="el-GR"/>
        </w:rPr>
        <w:t xml:space="preserve">η εξέλιξη της Ιατρικής οδήγησε τους ανθρώπους στο να ζουν περισσότερα χρόνια και «πιο υγιείς» ζωές </w:t>
      </w:r>
      <w:r w:rsidR="002F6373" w:rsidRPr="001B1EB1">
        <w:rPr>
          <w:rFonts w:ascii="Calibri" w:eastAsia="Play" w:hAnsi="Calibri" w:cs="Calibri"/>
          <w:i/>
          <w:color w:val="434343"/>
          <w:sz w:val="22"/>
          <w:szCs w:val="22"/>
          <w:lang w:val="el-GR"/>
        </w:rPr>
        <w:t>-</w:t>
      </w:r>
      <w:r w:rsidRPr="001B1EB1">
        <w:rPr>
          <w:rFonts w:ascii="Calibri" w:eastAsia="Play" w:hAnsi="Calibri" w:cs="Calibri"/>
          <w:i/>
          <w:color w:val="434343"/>
          <w:sz w:val="22"/>
          <w:szCs w:val="22"/>
          <w:lang w:val="el-GR"/>
        </w:rPr>
        <w:t xml:space="preserve"> είμαστε πλέον σε θέση να θεραπεύσουμε ασθένειες, οι οποίες στο παρελθόν ήταν θανατηφόρες.</w:t>
      </w:r>
    </w:p>
    <w:p w14:paraId="000000DA" w14:textId="0ACF67FA" w:rsidR="00AD1B9F" w:rsidRPr="001B1EB1" w:rsidRDefault="00DE7EAA" w:rsidP="002F6373">
      <w:pPr>
        <w:numPr>
          <w:ilvl w:val="0"/>
          <w:numId w:val="16"/>
        </w:numPr>
        <w:spacing w:line="276" w:lineRule="auto"/>
        <w:ind w:left="851" w:hanging="284"/>
        <w:jc w:val="both"/>
        <w:rPr>
          <w:rFonts w:ascii="Calibri" w:eastAsia="Play" w:hAnsi="Calibri" w:cs="Calibri"/>
          <w:i/>
          <w:color w:val="434343"/>
          <w:sz w:val="22"/>
          <w:szCs w:val="22"/>
          <w:lang w:val="el-GR"/>
        </w:rPr>
      </w:pPr>
      <w:r w:rsidRPr="001B1EB1">
        <w:rPr>
          <w:rFonts w:ascii="Calibri" w:eastAsia="Play" w:hAnsi="Calibri" w:cs="Calibri"/>
          <w:i/>
          <w:color w:val="434343"/>
          <w:sz w:val="22"/>
          <w:szCs w:val="22"/>
          <w:lang w:val="el-GR"/>
        </w:rPr>
        <w:t>οι νέες μέθοδοι/νέοι τρόποι μεταφορών μας έδωσαν τη δυνατότητα να διαδίδουμε αυτές τις νέες ιδέες και τις νέες τεχνολογίες με ταχύτερο ρυθμό</w:t>
      </w:r>
      <w:r w:rsidR="00474AF2" w:rsidRPr="001B1EB1">
        <w:rPr>
          <w:rFonts w:ascii="Calibri" w:eastAsia="Play" w:hAnsi="Calibri" w:cs="Calibri"/>
          <w:i/>
          <w:color w:val="434343"/>
          <w:sz w:val="22"/>
          <w:szCs w:val="22"/>
          <w:lang w:val="el-GR"/>
        </w:rPr>
        <w:t>.</w:t>
      </w:r>
    </w:p>
    <w:p w14:paraId="51D492D3" w14:textId="77777777" w:rsidR="005D4C3A" w:rsidRPr="001B1EB1" w:rsidRDefault="005D4C3A" w:rsidP="00124A0A">
      <w:pPr>
        <w:spacing w:line="276" w:lineRule="auto"/>
        <w:jc w:val="both"/>
        <w:rPr>
          <w:rFonts w:ascii="Calibri" w:eastAsia="Play" w:hAnsi="Calibri" w:cs="Calibri"/>
          <w:b/>
          <w:sz w:val="22"/>
          <w:szCs w:val="22"/>
          <w:lang w:val="el-GR"/>
        </w:rPr>
      </w:pPr>
    </w:p>
    <w:p w14:paraId="000000DB" w14:textId="77777777" w:rsidR="00AD1B9F" w:rsidRPr="001B1EB1" w:rsidRDefault="00DE7EAA" w:rsidP="00D87095">
      <w:pPr>
        <w:spacing w:line="276" w:lineRule="auto"/>
        <w:jc w:val="center"/>
        <w:rPr>
          <w:rFonts w:ascii="Calibri" w:eastAsia="Play" w:hAnsi="Calibri" w:cs="Calibri"/>
          <w:b/>
          <w:sz w:val="22"/>
          <w:szCs w:val="22"/>
          <w:lang w:val="el-GR"/>
        </w:rPr>
      </w:pPr>
      <w:r w:rsidRPr="001B1EB1">
        <w:rPr>
          <w:rFonts w:ascii="Calibri" w:eastAsia="Play" w:hAnsi="Calibri" w:cs="Calibri"/>
          <w:b/>
          <w:sz w:val="22"/>
          <w:szCs w:val="22"/>
          <w:lang w:val="el-GR"/>
        </w:rPr>
        <w:lastRenderedPageBreak/>
        <w:t>ΠΗΓΕΣ</w:t>
      </w:r>
    </w:p>
    <w:p w14:paraId="000000DC" w14:textId="4D771880" w:rsidR="00AD1B9F" w:rsidRPr="001B1EB1" w:rsidRDefault="00DE7EAA" w:rsidP="00D87095">
      <w:pPr>
        <w:pStyle w:val="a6"/>
        <w:numPr>
          <w:ilvl w:val="0"/>
          <w:numId w:val="18"/>
        </w:numPr>
        <w:spacing w:line="276" w:lineRule="auto"/>
        <w:ind w:left="284" w:hanging="284"/>
        <w:jc w:val="both"/>
        <w:rPr>
          <w:rFonts w:ascii="Calibri" w:eastAsia="Play" w:hAnsi="Calibri" w:cs="Calibri"/>
          <w:sz w:val="22"/>
          <w:szCs w:val="22"/>
          <w:lang w:val="el-GR"/>
        </w:rPr>
      </w:pPr>
      <w:r w:rsidRPr="001B1EB1">
        <w:rPr>
          <w:rFonts w:ascii="Calibri" w:eastAsia="Play" w:hAnsi="Calibri" w:cs="Calibri"/>
          <w:sz w:val="22"/>
          <w:szCs w:val="22"/>
          <w:lang w:val="el-GR"/>
        </w:rPr>
        <w:t>Population Education (</w:t>
      </w:r>
      <w:hyperlink r:id="rId10">
        <w:r w:rsidR="00AD1B9F" w:rsidRPr="001B1EB1">
          <w:rPr>
            <w:rFonts w:ascii="Calibri" w:eastAsia="Play" w:hAnsi="Calibri" w:cs="Calibri"/>
            <w:color w:val="1155CC"/>
            <w:sz w:val="22"/>
            <w:szCs w:val="22"/>
            <w:u w:val="single"/>
            <w:lang w:val="el-GR"/>
          </w:rPr>
          <w:t>Link</w:t>
        </w:r>
      </w:hyperlink>
      <w:r w:rsidRPr="001B1EB1">
        <w:rPr>
          <w:rFonts w:ascii="Calibri" w:eastAsia="Play" w:hAnsi="Calibri" w:cs="Calibri"/>
          <w:sz w:val="22"/>
          <w:szCs w:val="22"/>
          <w:lang w:val="el-GR"/>
        </w:rPr>
        <w:t>)</w:t>
      </w:r>
      <w:r w:rsidR="00192131">
        <w:rPr>
          <w:rFonts w:ascii="Calibri" w:eastAsia="Play" w:hAnsi="Calibri" w:cs="Calibri"/>
          <w:sz w:val="22"/>
          <w:szCs w:val="22"/>
          <w:lang w:val="el-GR"/>
        </w:rPr>
        <w:t>.</w:t>
      </w:r>
    </w:p>
    <w:p w14:paraId="000000DD" w14:textId="2002C574" w:rsidR="00AD1B9F" w:rsidRPr="001B1EB1" w:rsidRDefault="00DE7EAA" w:rsidP="00D87095">
      <w:pPr>
        <w:pStyle w:val="a6"/>
        <w:numPr>
          <w:ilvl w:val="0"/>
          <w:numId w:val="18"/>
        </w:numPr>
        <w:spacing w:line="276" w:lineRule="auto"/>
        <w:ind w:left="284" w:hanging="284"/>
        <w:jc w:val="both"/>
        <w:rPr>
          <w:rFonts w:ascii="Calibri" w:eastAsia="Play" w:hAnsi="Calibri" w:cs="Calibri"/>
          <w:sz w:val="22"/>
          <w:szCs w:val="22"/>
          <w:lang w:val="el-GR"/>
        </w:rPr>
      </w:pPr>
      <w:r w:rsidRPr="001B1EB1">
        <w:rPr>
          <w:rFonts w:ascii="Calibri" w:eastAsia="Play" w:hAnsi="Calibri" w:cs="Calibri"/>
          <w:sz w:val="22"/>
          <w:szCs w:val="22"/>
          <w:lang w:val="el-GR"/>
        </w:rPr>
        <w:t>World Of 8 Billion (</w:t>
      </w:r>
      <w:hyperlink r:id="rId11">
        <w:r w:rsidR="00AD1B9F" w:rsidRPr="001B1EB1">
          <w:rPr>
            <w:rFonts w:ascii="Calibri" w:eastAsia="Play" w:hAnsi="Calibri" w:cs="Calibri"/>
            <w:color w:val="1155CC"/>
            <w:sz w:val="22"/>
            <w:szCs w:val="22"/>
            <w:u w:val="single"/>
            <w:lang w:val="el-GR"/>
          </w:rPr>
          <w:t>Link</w:t>
        </w:r>
      </w:hyperlink>
      <w:r w:rsidRPr="001B1EB1">
        <w:rPr>
          <w:rFonts w:ascii="Calibri" w:eastAsia="Play" w:hAnsi="Calibri" w:cs="Calibri"/>
          <w:sz w:val="22"/>
          <w:szCs w:val="22"/>
          <w:lang w:val="el-GR"/>
        </w:rPr>
        <w:t>)</w:t>
      </w:r>
      <w:r w:rsidR="00192131">
        <w:rPr>
          <w:rFonts w:ascii="Calibri" w:eastAsia="Play" w:hAnsi="Calibri" w:cs="Calibri"/>
          <w:sz w:val="22"/>
          <w:szCs w:val="22"/>
          <w:lang w:val="el-GR"/>
        </w:rPr>
        <w:t>.</w:t>
      </w:r>
    </w:p>
    <w:p w14:paraId="000000DE" w14:textId="5E0788A7" w:rsidR="00AD1B9F" w:rsidRPr="001B1EB1" w:rsidRDefault="00DE7EAA" w:rsidP="00D87095">
      <w:pPr>
        <w:pStyle w:val="a6"/>
        <w:numPr>
          <w:ilvl w:val="0"/>
          <w:numId w:val="18"/>
        </w:numPr>
        <w:spacing w:line="276" w:lineRule="auto"/>
        <w:ind w:left="284" w:hanging="284"/>
        <w:jc w:val="both"/>
        <w:rPr>
          <w:rFonts w:ascii="Calibri" w:eastAsia="Play" w:hAnsi="Calibri" w:cs="Calibri"/>
          <w:sz w:val="22"/>
          <w:szCs w:val="22"/>
          <w:lang w:val="el-GR"/>
        </w:rPr>
      </w:pPr>
      <w:r w:rsidRPr="001B1EB1">
        <w:rPr>
          <w:rFonts w:ascii="Calibri" w:eastAsia="Play" w:hAnsi="Calibri" w:cs="Calibri"/>
          <w:sz w:val="22"/>
          <w:szCs w:val="22"/>
          <w:lang w:val="el-GR"/>
        </w:rPr>
        <w:t>CBC Kids News (</w:t>
      </w:r>
      <w:hyperlink r:id="rId12">
        <w:r w:rsidR="00AD1B9F" w:rsidRPr="001B1EB1">
          <w:rPr>
            <w:rFonts w:ascii="Calibri" w:eastAsia="Play" w:hAnsi="Calibri" w:cs="Calibri"/>
            <w:color w:val="1155CC"/>
            <w:sz w:val="22"/>
            <w:szCs w:val="22"/>
            <w:u w:val="single"/>
            <w:lang w:val="el-GR"/>
          </w:rPr>
          <w:t>Link</w:t>
        </w:r>
      </w:hyperlink>
      <w:r w:rsidRPr="001B1EB1">
        <w:rPr>
          <w:rFonts w:ascii="Calibri" w:eastAsia="Play" w:hAnsi="Calibri" w:cs="Calibri"/>
          <w:sz w:val="22"/>
          <w:szCs w:val="22"/>
          <w:lang w:val="el-GR"/>
        </w:rPr>
        <w:t>)</w:t>
      </w:r>
      <w:r w:rsidR="00192131">
        <w:rPr>
          <w:rFonts w:ascii="Calibri" w:eastAsia="Play" w:hAnsi="Calibri" w:cs="Calibri"/>
          <w:sz w:val="22"/>
          <w:szCs w:val="22"/>
          <w:lang w:val="el-GR"/>
        </w:rPr>
        <w:t>.</w:t>
      </w:r>
    </w:p>
    <w:p w14:paraId="6B45828E" w14:textId="6494B01B" w:rsidR="00474AF2" w:rsidRPr="001B1EB1" w:rsidRDefault="00DE7EAA" w:rsidP="00D87095">
      <w:pPr>
        <w:pStyle w:val="a6"/>
        <w:numPr>
          <w:ilvl w:val="0"/>
          <w:numId w:val="18"/>
        </w:numPr>
        <w:spacing w:line="276" w:lineRule="auto"/>
        <w:ind w:left="284" w:hanging="284"/>
        <w:jc w:val="both"/>
        <w:rPr>
          <w:rFonts w:ascii="Calibri" w:eastAsia="Play" w:hAnsi="Calibri" w:cs="Calibri"/>
          <w:sz w:val="22"/>
          <w:szCs w:val="22"/>
          <w:lang w:val="el-GR"/>
        </w:rPr>
      </w:pPr>
      <w:r w:rsidRPr="001B1EB1">
        <w:rPr>
          <w:rFonts w:ascii="Calibri" w:eastAsia="Play" w:hAnsi="Calibri" w:cs="Calibri"/>
          <w:sz w:val="22"/>
          <w:szCs w:val="22"/>
          <w:lang w:val="el-GR"/>
        </w:rPr>
        <w:t>worldometer (</w:t>
      </w:r>
      <w:hyperlink r:id="rId13">
        <w:r w:rsidR="00AD1B9F" w:rsidRPr="001B1EB1">
          <w:rPr>
            <w:rFonts w:ascii="Calibri" w:eastAsia="Play" w:hAnsi="Calibri" w:cs="Calibri"/>
            <w:color w:val="1155CC"/>
            <w:sz w:val="22"/>
            <w:szCs w:val="22"/>
            <w:u w:val="single"/>
            <w:lang w:val="el-GR"/>
          </w:rPr>
          <w:t>Link</w:t>
        </w:r>
      </w:hyperlink>
      <w:r w:rsidRPr="001B1EB1">
        <w:rPr>
          <w:rFonts w:ascii="Calibri" w:eastAsia="Play" w:hAnsi="Calibri" w:cs="Calibri"/>
          <w:sz w:val="22"/>
          <w:szCs w:val="22"/>
          <w:lang w:val="el-GR"/>
        </w:rPr>
        <w:t>)</w:t>
      </w:r>
      <w:r w:rsidR="00192131">
        <w:rPr>
          <w:rFonts w:ascii="Calibri" w:eastAsia="Play" w:hAnsi="Calibri" w:cs="Calibri"/>
          <w:sz w:val="22"/>
          <w:szCs w:val="22"/>
          <w:lang w:val="el-GR"/>
        </w:rPr>
        <w:t>.</w:t>
      </w:r>
    </w:p>
    <w:p w14:paraId="000000DF" w14:textId="0F406756" w:rsidR="00AD1B9F" w:rsidRPr="00124A0A" w:rsidRDefault="00AD1B9F" w:rsidP="00124A0A">
      <w:pPr>
        <w:spacing w:line="276" w:lineRule="auto"/>
        <w:rPr>
          <w:rFonts w:ascii="Calibri" w:hAnsi="Calibri"/>
          <w:sz w:val="22"/>
          <w:szCs w:val="22"/>
          <w:lang w:val="el-GR"/>
        </w:rPr>
      </w:pPr>
    </w:p>
    <w:sectPr w:rsidR="00AD1B9F" w:rsidRPr="00124A0A" w:rsidSect="00124A0A">
      <w:headerReference w:type="default" r:id="rId14"/>
      <w:footerReference w:type="even" r:id="rId15"/>
      <w:footerReference w:type="default" r:id="rId16"/>
      <w:pgSz w:w="11906" w:h="16838" w:code="9"/>
      <w:pgMar w:top="1701" w:right="1134" w:bottom="1701"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EFBAA" w14:textId="77777777" w:rsidR="00103ED2" w:rsidRDefault="00103ED2" w:rsidP="008D4699">
      <w:r>
        <w:separator/>
      </w:r>
    </w:p>
  </w:endnote>
  <w:endnote w:type="continuationSeparator" w:id="0">
    <w:p w14:paraId="12E16A41" w14:textId="77777777" w:rsidR="00103ED2" w:rsidRDefault="00103ED2" w:rsidP="008D4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Aptos Display">
    <w:altName w:val="Arial"/>
    <w:charset w:val="00"/>
    <w:family w:val="swiss"/>
    <w:pitch w:val="variable"/>
    <w:sig w:usb0="00000001" w:usb1="00000003" w:usb2="00000000" w:usb3="00000000" w:csb0="0000019F" w:csb1="00000000"/>
  </w:font>
  <w:font w:name="DengXian Light">
    <w:charset w:val="86"/>
    <w:family w:val="auto"/>
    <w:pitch w:val="variable"/>
    <w:sig w:usb0="A00002BF" w:usb1="38CF7CFA" w:usb2="00000016" w:usb3="00000000" w:csb0="0004000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200247B" w:usb2="00000009" w:usb3="00000000" w:csb0="000001FF" w:csb1="00000000"/>
  </w:font>
  <w:font w:name="Play">
    <w:altName w:val="Calibri"/>
    <w:charset w:val="00"/>
    <w:family w:val="auto"/>
    <w:pitch w:val="default"/>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f"/>
      </w:rPr>
      <w:id w:val="-814420757"/>
      <w:docPartObj>
        <w:docPartGallery w:val="Page Numbers (Bottom of Page)"/>
        <w:docPartUnique/>
      </w:docPartObj>
    </w:sdtPr>
    <w:sdtEndPr>
      <w:rPr>
        <w:rStyle w:val="af"/>
      </w:rPr>
    </w:sdtEndPr>
    <w:sdtContent>
      <w:p w14:paraId="5009B507" w14:textId="0EC8498B" w:rsidR="008D4699" w:rsidRDefault="008D4699" w:rsidP="00F46594">
        <w:pPr>
          <w:pStyle w:val="ae"/>
          <w:framePr w:wrap="none" w:vAnchor="text" w:hAnchor="margin" w:xAlign="right" w:y="1"/>
          <w:rPr>
            <w:rStyle w:val="af"/>
          </w:rPr>
        </w:pPr>
        <w:r>
          <w:rPr>
            <w:rStyle w:val="af"/>
          </w:rPr>
          <w:fldChar w:fldCharType="begin"/>
        </w:r>
        <w:r>
          <w:rPr>
            <w:rStyle w:val="af"/>
          </w:rPr>
          <w:instrText xml:space="preserve"> PAGE </w:instrText>
        </w:r>
        <w:r>
          <w:rPr>
            <w:rStyle w:val="af"/>
          </w:rPr>
          <w:fldChar w:fldCharType="end"/>
        </w:r>
      </w:p>
    </w:sdtContent>
  </w:sdt>
  <w:p w14:paraId="02DC1476" w14:textId="77777777" w:rsidR="008D4699" w:rsidRDefault="008D4699" w:rsidP="008D4699">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92B66" w14:textId="3CED1CD5" w:rsidR="008D4699" w:rsidRPr="00C059D4" w:rsidRDefault="00C059D4" w:rsidP="00C059D4">
    <w:pPr>
      <w:pStyle w:val="ae"/>
      <w:jc w:val="center"/>
      <w:rPr>
        <w:rFonts w:ascii="Calibri" w:hAnsi="Calibri"/>
        <w:sz w:val="20"/>
      </w:rPr>
    </w:pPr>
    <w:r>
      <w:rPr>
        <w:rFonts w:ascii="Calibri" w:hAnsi="Calibri"/>
        <w:sz w:val="20"/>
        <w:lang w:val="el-GR"/>
      </w:rPr>
      <w:t>-</w:t>
    </w:r>
    <w:sdt>
      <w:sdtPr>
        <w:rPr>
          <w:rFonts w:ascii="Calibri" w:hAnsi="Calibri"/>
          <w:sz w:val="20"/>
        </w:rPr>
        <w:id w:val="803194468"/>
        <w:docPartObj>
          <w:docPartGallery w:val="Page Numbers (Bottom of Page)"/>
          <w:docPartUnique/>
        </w:docPartObj>
      </w:sdtPr>
      <w:sdtEndPr>
        <w:rPr>
          <w:noProof/>
        </w:rPr>
      </w:sdtEndPr>
      <w:sdtContent>
        <w:r w:rsidRPr="00C059D4">
          <w:rPr>
            <w:rFonts w:ascii="Calibri" w:hAnsi="Calibri"/>
            <w:sz w:val="20"/>
          </w:rPr>
          <w:fldChar w:fldCharType="begin"/>
        </w:r>
        <w:r w:rsidRPr="00C059D4">
          <w:rPr>
            <w:rFonts w:ascii="Calibri" w:hAnsi="Calibri"/>
            <w:sz w:val="20"/>
          </w:rPr>
          <w:instrText xml:space="preserve"> PAGE   \* MERGEFORMAT </w:instrText>
        </w:r>
        <w:r w:rsidRPr="00C059D4">
          <w:rPr>
            <w:rFonts w:ascii="Calibri" w:hAnsi="Calibri"/>
            <w:sz w:val="20"/>
          </w:rPr>
          <w:fldChar w:fldCharType="separate"/>
        </w:r>
        <w:r w:rsidR="00ED210C">
          <w:rPr>
            <w:rFonts w:ascii="Calibri" w:hAnsi="Calibri"/>
            <w:noProof/>
            <w:sz w:val="20"/>
          </w:rPr>
          <w:t>1</w:t>
        </w:r>
        <w:r w:rsidRPr="00C059D4">
          <w:rPr>
            <w:rFonts w:ascii="Calibri" w:hAnsi="Calibri"/>
            <w:noProof/>
            <w:sz w:val="20"/>
          </w:rPr>
          <w:fldChar w:fldCharType="end"/>
        </w:r>
        <w:r>
          <w:rPr>
            <w:rFonts w:ascii="Calibri" w:hAnsi="Calibri"/>
            <w:noProof/>
            <w:sz w:val="20"/>
            <w:lang w:val="el-GR"/>
          </w:rPr>
          <w:t>-</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F280C" w14:textId="77777777" w:rsidR="00103ED2" w:rsidRDefault="00103ED2" w:rsidP="008D4699">
      <w:r>
        <w:separator/>
      </w:r>
    </w:p>
  </w:footnote>
  <w:footnote w:type="continuationSeparator" w:id="0">
    <w:p w14:paraId="4AC755A4" w14:textId="77777777" w:rsidR="00103ED2" w:rsidRDefault="00103ED2" w:rsidP="008D4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33E13" w14:textId="77777777" w:rsidR="00124A0A" w:rsidRDefault="00124A0A" w:rsidP="00124A0A">
    <w:pPr>
      <w:pStyle w:val="af1"/>
    </w:pPr>
    <w:r>
      <w:rPr>
        <w:noProof/>
        <w:lang w:val="el-GR" w:eastAsia="el-GR"/>
      </w:rPr>
      <w:drawing>
        <wp:anchor distT="0" distB="0" distL="114300" distR="114300" simplePos="0" relativeHeight="251659264" behindDoc="1" locked="0" layoutInCell="1" allowOverlap="1" wp14:anchorId="66A13CEF" wp14:editId="61637F5C">
          <wp:simplePos x="0" y="0"/>
          <wp:positionH relativeFrom="margin">
            <wp:align>center</wp:align>
          </wp:positionH>
          <wp:positionV relativeFrom="paragraph">
            <wp:posOffset>-123115</wp:posOffset>
          </wp:positionV>
          <wp:extent cx="3342640" cy="581025"/>
          <wp:effectExtent l="0" t="0" r="0" b="9525"/>
          <wp:wrapTight wrapText="bothSides">
            <wp:wrapPolygon edited="0">
              <wp:start x="0" y="0"/>
              <wp:lineTo x="0" y="21246"/>
              <wp:lineTo x="21419" y="21246"/>
              <wp:lineTo x="21419" y="0"/>
              <wp:lineTo x="0" y="0"/>
            </wp:wrapPolygon>
          </wp:wrapTight>
          <wp:docPr id="1" name="Εικόν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2640" cy="581025"/>
                  </a:xfrm>
                  <a:prstGeom prst="rect">
                    <a:avLst/>
                  </a:prstGeom>
                  <a:noFill/>
                </pic:spPr>
              </pic:pic>
            </a:graphicData>
          </a:graphic>
        </wp:anchor>
      </w:drawing>
    </w:r>
  </w:p>
  <w:p w14:paraId="74CC0E08" w14:textId="77777777" w:rsidR="00124A0A" w:rsidRDefault="00124A0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406E5"/>
    <w:multiLevelType w:val="multilevel"/>
    <w:tmpl w:val="3D8ED0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2451889"/>
    <w:multiLevelType w:val="hybridMultilevel"/>
    <w:tmpl w:val="DA94DC22"/>
    <w:lvl w:ilvl="0" w:tplc="1332AA60">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1AFA2C93"/>
    <w:multiLevelType w:val="multilevel"/>
    <w:tmpl w:val="718A38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CD261C3"/>
    <w:multiLevelType w:val="multilevel"/>
    <w:tmpl w:val="8538573E"/>
    <w:lvl w:ilvl="0">
      <w:start w:val="1"/>
      <w:numFmt w:val="bullet"/>
      <w:lvlText w:val=""/>
      <w:lvlJc w:val="left"/>
      <w:pPr>
        <w:ind w:left="1440" w:hanging="360"/>
      </w:pPr>
      <w:rPr>
        <w:rFonts w:ascii="Symbol" w:hAnsi="Symbol" w:hint="default"/>
        <w:color w:val="auto"/>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2886561A"/>
    <w:multiLevelType w:val="hybridMultilevel"/>
    <w:tmpl w:val="BEF0946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2C2D7DB4"/>
    <w:multiLevelType w:val="multilevel"/>
    <w:tmpl w:val="489CDE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16B18BB"/>
    <w:multiLevelType w:val="hybridMultilevel"/>
    <w:tmpl w:val="E1503778"/>
    <w:lvl w:ilvl="0" w:tplc="1332AA60">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7" w15:restartNumberingAfterBreak="0">
    <w:nsid w:val="375A4611"/>
    <w:multiLevelType w:val="hybridMultilevel"/>
    <w:tmpl w:val="7CD80AA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3887536D"/>
    <w:multiLevelType w:val="hybridMultilevel"/>
    <w:tmpl w:val="93464C84"/>
    <w:lvl w:ilvl="0" w:tplc="138EA376">
      <w:start w:val="1"/>
      <w:numFmt w:val="bullet"/>
      <w:lvlText w:val=""/>
      <w:lvlJc w:val="left"/>
      <w:pPr>
        <w:ind w:left="1004" w:hanging="360"/>
      </w:pPr>
      <w:rPr>
        <w:rFonts w:ascii="Symbol" w:hAnsi="Symbol" w:hint="default"/>
        <w:color w:val="auto"/>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9" w15:restartNumberingAfterBreak="0">
    <w:nsid w:val="42B30330"/>
    <w:multiLevelType w:val="multilevel"/>
    <w:tmpl w:val="F3E2DD3C"/>
    <w:lvl w:ilvl="0">
      <w:start w:val="1"/>
      <w:numFmt w:val="bullet"/>
      <w:lvlText w:val=""/>
      <w:lvlJc w:val="left"/>
      <w:pPr>
        <w:ind w:left="720" w:hanging="360"/>
      </w:pPr>
      <w:rPr>
        <w:rFonts w:ascii="Symbol" w:hAnsi="Symbol" w:hint="default"/>
        <w:color w:val="auto"/>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BF65F4A"/>
    <w:multiLevelType w:val="multilevel"/>
    <w:tmpl w:val="E894211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52BE0A6D"/>
    <w:multiLevelType w:val="multilevel"/>
    <w:tmpl w:val="37F06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53B45824"/>
    <w:multiLevelType w:val="multilevel"/>
    <w:tmpl w:val="56B27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5430048B"/>
    <w:multiLevelType w:val="multilevel"/>
    <w:tmpl w:val="FDC6492A"/>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5AC20DFA"/>
    <w:multiLevelType w:val="multilevel"/>
    <w:tmpl w:val="FDC6492A"/>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69C169F6"/>
    <w:multiLevelType w:val="multilevel"/>
    <w:tmpl w:val="AD9006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CD7495B"/>
    <w:multiLevelType w:val="multilevel"/>
    <w:tmpl w:val="DDBAB8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79D65152"/>
    <w:multiLevelType w:val="multilevel"/>
    <w:tmpl w:val="CCEACC98"/>
    <w:lvl w:ilvl="0">
      <w:start w:val="1"/>
      <w:numFmt w:val="decimal"/>
      <w:lvlText w:val="%1."/>
      <w:lvlJc w:val="left"/>
      <w:pPr>
        <w:ind w:left="720" w:hanging="360"/>
      </w:pPr>
      <w:rPr>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7B2C1EAC"/>
    <w:multiLevelType w:val="multilevel"/>
    <w:tmpl w:val="C6344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2"/>
  </w:num>
  <w:num w:numId="3">
    <w:abstractNumId w:val="10"/>
  </w:num>
  <w:num w:numId="4">
    <w:abstractNumId w:val="18"/>
  </w:num>
  <w:num w:numId="5">
    <w:abstractNumId w:val="16"/>
  </w:num>
  <w:num w:numId="6">
    <w:abstractNumId w:val="2"/>
  </w:num>
  <w:num w:numId="7">
    <w:abstractNumId w:val="11"/>
  </w:num>
  <w:num w:numId="8">
    <w:abstractNumId w:val="17"/>
  </w:num>
  <w:num w:numId="9">
    <w:abstractNumId w:val="5"/>
  </w:num>
  <w:num w:numId="10">
    <w:abstractNumId w:val="15"/>
  </w:num>
  <w:num w:numId="11">
    <w:abstractNumId w:val="4"/>
  </w:num>
  <w:num w:numId="12">
    <w:abstractNumId w:val="7"/>
  </w:num>
  <w:num w:numId="13">
    <w:abstractNumId w:val="1"/>
  </w:num>
  <w:num w:numId="14">
    <w:abstractNumId w:val="6"/>
  </w:num>
  <w:num w:numId="15">
    <w:abstractNumId w:val="8"/>
  </w:num>
  <w:num w:numId="16">
    <w:abstractNumId w:val="13"/>
  </w:num>
  <w:num w:numId="17">
    <w:abstractNumId w:val="14"/>
  </w:num>
  <w:num w:numId="18">
    <w:abstractNumId w:val="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1B9F"/>
    <w:rsid w:val="00014CCD"/>
    <w:rsid w:val="00035C20"/>
    <w:rsid w:val="00057A5E"/>
    <w:rsid w:val="00103ED2"/>
    <w:rsid w:val="00124A0A"/>
    <w:rsid w:val="00192131"/>
    <w:rsid w:val="001B1EB1"/>
    <w:rsid w:val="001D1285"/>
    <w:rsid w:val="00203403"/>
    <w:rsid w:val="002F6373"/>
    <w:rsid w:val="00310679"/>
    <w:rsid w:val="003A3A55"/>
    <w:rsid w:val="003E4DC3"/>
    <w:rsid w:val="00474AF2"/>
    <w:rsid w:val="00491234"/>
    <w:rsid w:val="004D3FFA"/>
    <w:rsid w:val="004F74E9"/>
    <w:rsid w:val="00530A12"/>
    <w:rsid w:val="005D4C3A"/>
    <w:rsid w:val="007A307D"/>
    <w:rsid w:val="007E4052"/>
    <w:rsid w:val="00802E50"/>
    <w:rsid w:val="008C1E24"/>
    <w:rsid w:val="008D4699"/>
    <w:rsid w:val="00900D40"/>
    <w:rsid w:val="009B2E50"/>
    <w:rsid w:val="00A15071"/>
    <w:rsid w:val="00AD1B9F"/>
    <w:rsid w:val="00B02247"/>
    <w:rsid w:val="00B1270E"/>
    <w:rsid w:val="00B32349"/>
    <w:rsid w:val="00B60187"/>
    <w:rsid w:val="00BA47B1"/>
    <w:rsid w:val="00BF7238"/>
    <w:rsid w:val="00C059D4"/>
    <w:rsid w:val="00CE356E"/>
    <w:rsid w:val="00D87095"/>
    <w:rsid w:val="00DC4B78"/>
    <w:rsid w:val="00DE4F56"/>
    <w:rsid w:val="00DE7EAA"/>
    <w:rsid w:val="00ED210C"/>
    <w:rsid w:val="00ED616E"/>
    <w:rsid w:val="00F3346B"/>
    <w:rsid w:val="00F4303D"/>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DB3F7"/>
  <w15:docId w15:val="{2447F871-06CC-FE46-8871-BB1402D93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196C"/>
    <w:rPr>
      <w:rFonts w:eastAsiaTheme="minorEastAsia"/>
      <w:lang w:eastAsia="zh-CN"/>
    </w:rPr>
  </w:style>
  <w:style w:type="paragraph" w:styleId="1">
    <w:name w:val="heading 1"/>
    <w:basedOn w:val="a"/>
    <w:next w:val="a"/>
    <w:link w:val="1Char"/>
    <w:uiPriority w:val="9"/>
    <w:qFormat/>
    <w:rsid w:val="008819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unhideWhenUsed/>
    <w:qFormat/>
    <w:rsid w:val="008819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aliases w:val="h3"/>
    <w:basedOn w:val="a"/>
    <w:next w:val="a"/>
    <w:link w:val="3Char"/>
    <w:uiPriority w:val="9"/>
    <w:unhideWhenUsed/>
    <w:qFormat/>
    <w:rsid w:val="0088196C"/>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88196C"/>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88196C"/>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88196C"/>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88196C"/>
    <w:pPr>
      <w:keepNext/>
      <w:keepLines/>
      <w:spacing w:before="4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88196C"/>
    <w:pPr>
      <w:keepNext/>
      <w:keepLines/>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88196C"/>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88196C"/>
    <w:pPr>
      <w:spacing w:after="80"/>
      <w:contextualSpacing/>
    </w:pPr>
    <w:rPr>
      <w:rFonts w:asciiTheme="majorHAnsi" w:eastAsiaTheme="majorEastAsia" w:hAnsiTheme="majorHAnsi" w:cstheme="majorBidi"/>
      <w:spacing w:val="-10"/>
      <w:kern w:val="28"/>
      <w:sz w:val="56"/>
      <w:szCs w:val="56"/>
    </w:rPr>
  </w:style>
  <w:style w:type="character" w:customStyle="1" w:styleId="1Char">
    <w:name w:val="Επικεφαλίδα 1 Char"/>
    <w:basedOn w:val="a0"/>
    <w:link w:val="1"/>
    <w:uiPriority w:val="9"/>
    <w:rsid w:val="0088196C"/>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88196C"/>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aliases w:val="h3 Char"/>
    <w:basedOn w:val="a0"/>
    <w:link w:val="3"/>
    <w:rsid w:val="0088196C"/>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88196C"/>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88196C"/>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88196C"/>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88196C"/>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88196C"/>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88196C"/>
    <w:rPr>
      <w:rFonts w:eastAsiaTheme="majorEastAsia" w:cstheme="majorBidi"/>
      <w:color w:val="272727" w:themeColor="text1" w:themeTint="D8"/>
    </w:rPr>
  </w:style>
  <w:style w:type="character" w:customStyle="1" w:styleId="Char">
    <w:name w:val="Τίτλος Char"/>
    <w:basedOn w:val="a0"/>
    <w:link w:val="a3"/>
    <w:uiPriority w:val="10"/>
    <w:rsid w:val="0088196C"/>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Pr>
      <w:color w:val="595959"/>
      <w:sz w:val="28"/>
      <w:szCs w:val="28"/>
    </w:rPr>
  </w:style>
  <w:style w:type="character" w:customStyle="1" w:styleId="Char0">
    <w:name w:val="Υπότιτλος Char"/>
    <w:basedOn w:val="a0"/>
    <w:link w:val="a4"/>
    <w:uiPriority w:val="11"/>
    <w:rsid w:val="0088196C"/>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88196C"/>
    <w:pPr>
      <w:spacing w:before="160"/>
      <w:jc w:val="center"/>
    </w:pPr>
    <w:rPr>
      <w:i/>
      <w:iCs/>
      <w:color w:val="404040" w:themeColor="text1" w:themeTint="BF"/>
    </w:rPr>
  </w:style>
  <w:style w:type="character" w:customStyle="1" w:styleId="Char1">
    <w:name w:val="Απόσπασμα Char"/>
    <w:basedOn w:val="a0"/>
    <w:link w:val="a5"/>
    <w:uiPriority w:val="29"/>
    <w:rsid w:val="0088196C"/>
    <w:rPr>
      <w:i/>
      <w:iCs/>
      <w:color w:val="404040" w:themeColor="text1" w:themeTint="BF"/>
    </w:rPr>
  </w:style>
  <w:style w:type="paragraph" w:styleId="a6">
    <w:name w:val="List Paragraph"/>
    <w:basedOn w:val="a"/>
    <w:qFormat/>
    <w:rsid w:val="0088196C"/>
    <w:pPr>
      <w:ind w:left="720"/>
      <w:contextualSpacing/>
    </w:pPr>
  </w:style>
  <w:style w:type="character" w:styleId="a7">
    <w:name w:val="Intense Emphasis"/>
    <w:basedOn w:val="a0"/>
    <w:uiPriority w:val="21"/>
    <w:qFormat/>
    <w:rsid w:val="0088196C"/>
    <w:rPr>
      <w:i/>
      <w:iCs/>
      <w:color w:val="0F4761" w:themeColor="accent1" w:themeShade="BF"/>
    </w:rPr>
  </w:style>
  <w:style w:type="paragraph" w:styleId="a8">
    <w:name w:val="Intense Quote"/>
    <w:basedOn w:val="a"/>
    <w:next w:val="a"/>
    <w:link w:val="Char2"/>
    <w:uiPriority w:val="30"/>
    <w:qFormat/>
    <w:rsid w:val="008819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88196C"/>
    <w:rPr>
      <w:i/>
      <w:iCs/>
      <w:color w:val="0F4761" w:themeColor="accent1" w:themeShade="BF"/>
    </w:rPr>
  </w:style>
  <w:style w:type="character" w:styleId="a9">
    <w:name w:val="Intense Reference"/>
    <w:basedOn w:val="a0"/>
    <w:uiPriority w:val="32"/>
    <w:qFormat/>
    <w:rsid w:val="0088196C"/>
    <w:rPr>
      <w:b/>
      <w:bCs/>
      <w:smallCaps/>
      <w:color w:val="0F4761" w:themeColor="accent1" w:themeShade="BF"/>
      <w:spacing w:val="5"/>
    </w:rPr>
  </w:style>
  <w:style w:type="table" w:customStyle="1" w:styleId="aa">
    <w:basedOn w:val="a1"/>
    <w:tblPr>
      <w:tblStyleRowBandSize w:val="1"/>
      <w:tblStyleColBandSize w:val="1"/>
      <w:tblCellMar>
        <w:left w:w="10" w:type="dxa"/>
        <w:right w:w="10" w:type="dxa"/>
      </w:tblCellMar>
    </w:tblPr>
  </w:style>
  <w:style w:type="table" w:customStyle="1" w:styleId="ab">
    <w:basedOn w:val="a1"/>
    <w:tblPr>
      <w:tblStyleRowBandSize w:val="1"/>
      <w:tblStyleColBandSize w:val="1"/>
      <w:tblCellMar>
        <w:left w:w="10" w:type="dxa"/>
        <w:right w:w="10" w:type="dxa"/>
      </w:tblCellMar>
    </w:tblPr>
  </w:style>
  <w:style w:type="paragraph" w:styleId="ac">
    <w:name w:val="annotation text"/>
    <w:basedOn w:val="a"/>
    <w:link w:val="Char3"/>
    <w:uiPriority w:val="99"/>
    <w:semiHidden/>
    <w:unhideWhenUsed/>
    <w:rPr>
      <w:sz w:val="20"/>
      <w:szCs w:val="20"/>
    </w:rPr>
  </w:style>
  <w:style w:type="character" w:customStyle="1" w:styleId="Char3">
    <w:name w:val="Κείμενο σχολίου Char"/>
    <w:basedOn w:val="a0"/>
    <w:link w:val="ac"/>
    <w:uiPriority w:val="99"/>
    <w:semiHidden/>
    <w:rPr>
      <w:rFonts w:eastAsiaTheme="minorEastAsia"/>
      <w:sz w:val="20"/>
      <w:szCs w:val="20"/>
      <w:lang w:eastAsia="zh-CN"/>
    </w:rPr>
  </w:style>
  <w:style w:type="character" w:styleId="ad">
    <w:name w:val="annotation reference"/>
    <w:basedOn w:val="a0"/>
    <w:uiPriority w:val="99"/>
    <w:semiHidden/>
    <w:unhideWhenUsed/>
    <w:rPr>
      <w:sz w:val="16"/>
      <w:szCs w:val="16"/>
    </w:rPr>
  </w:style>
  <w:style w:type="paragraph" w:styleId="ae">
    <w:name w:val="footer"/>
    <w:basedOn w:val="a"/>
    <w:link w:val="Char4"/>
    <w:uiPriority w:val="99"/>
    <w:unhideWhenUsed/>
    <w:rsid w:val="008D4699"/>
    <w:pPr>
      <w:tabs>
        <w:tab w:val="center" w:pos="4513"/>
        <w:tab w:val="right" w:pos="9026"/>
      </w:tabs>
    </w:pPr>
  </w:style>
  <w:style w:type="character" w:customStyle="1" w:styleId="Char4">
    <w:name w:val="Υποσέλιδο Char"/>
    <w:basedOn w:val="a0"/>
    <w:link w:val="ae"/>
    <w:uiPriority w:val="99"/>
    <w:rsid w:val="008D4699"/>
    <w:rPr>
      <w:rFonts w:eastAsiaTheme="minorEastAsia"/>
      <w:lang w:eastAsia="zh-CN"/>
    </w:rPr>
  </w:style>
  <w:style w:type="character" w:styleId="af">
    <w:name w:val="page number"/>
    <w:basedOn w:val="a0"/>
    <w:uiPriority w:val="99"/>
    <w:semiHidden/>
    <w:unhideWhenUsed/>
    <w:rsid w:val="008D4699"/>
  </w:style>
  <w:style w:type="character" w:styleId="-">
    <w:name w:val="Hyperlink"/>
    <w:basedOn w:val="a0"/>
    <w:uiPriority w:val="99"/>
    <w:unhideWhenUsed/>
    <w:rsid w:val="00B02247"/>
    <w:rPr>
      <w:color w:val="467886" w:themeColor="hyperlink"/>
      <w:u w:val="single"/>
    </w:rPr>
  </w:style>
  <w:style w:type="character" w:customStyle="1" w:styleId="UnresolvedMention1">
    <w:name w:val="Unresolved Mention1"/>
    <w:basedOn w:val="a0"/>
    <w:uiPriority w:val="99"/>
    <w:semiHidden/>
    <w:unhideWhenUsed/>
    <w:rsid w:val="00B02247"/>
    <w:rPr>
      <w:color w:val="605E5C"/>
      <w:shd w:val="clear" w:color="auto" w:fill="E1DFDD"/>
    </w:rPr>
  </w:style>
  <w:style w:type="character" w:styleId="-0">
    <w:name w:val="FollowedHyperlink"/>
    <w:basedOn w:val="a0"/>
    <w:uiPriority w:val="99"/>
    <w:semiHidden/>
    <w:unhideWhenUsed/>
    <w:rsid w:val="00B60187"/>
    <w:rPr>
      <w:color w:val="96607D" w:themeColor="followedHyperlink"/>
      <w:u w:val="single"/>
    </w:rPr>
  </w:style>
  <w:style w:type="paragraph" w:styleId="af0">
    <w:name w:val="Balloon Text"/>
    <w:basedOn w:val="a"/>
    <w:link w:val="Char5"/>
    <w:uiPriority w:val="99"/>
    <w:semiHidden/>
    <w:unhideWhenUsed/>
    <w:rsid w:val="00124A0A"/>
    <w:rPr>
      <w:rFonts w:ascii="Tahoma" w:hAnsi="Tahoma" w:cs="Tahoma"/>
      <w:sz w:val="16"/>
      <w:szCs w:val="16"/>
    </w:rPr>
  </w:style>
  <w:style w:type="character" w:customStyle="1" w:styleId="Char5">
    <w:name w:val="Κείμενο πλαισίου Char"/>
    <w:basedOn w:val="a0"/>
    <w:link w:val="af0"/>
    <w:uiPriority w:val="99"/>
    <w:semiHidden/>
    <w:rsid w:val="00124A0A"/>
    <w:rPr>
      <w:rFonts w:ascii="Tahoma" w:eastAsiaTheme="minorEastAsia" w:hAnsi="Tahoma" w:cs="Tahoma"/>
      <w:sz w:val="16"/>
      <w:szCs w:val="16"/>
      <w:lang w:eastAsia="zh-CN"/>
    </w:rPr>
  </w:style>
  <w:style w:type="paragraph" w:styleId="af1">
    <w:name w:val="header"/>
    <w:basedOn w:val="a"/>
    <w:link w:val="Char6"/>
    <w:uiPriority w:val="99"/>
    <w:unhideWhenUsed/>
    <w:rsid w:val="00124A0A"/>
    <w:pPr>
      <w:tabs>
        <w:tab w:val="center" w:pos="4153"/>
        <w:tab w:val="right" w:pos="8306"/>
      </w:tabs>
    </w:pPr>
  </w:style>
  <w:style w:type="character" w:customStyle="1" w:styleId="Char6">
    <w:name w:val="Κεφαλίδα Char"/>
    <w:basedOn w:val="a0"/>
    <w:link w:val="af1"/>
    <w:uiPriority w:val="99"/>
    <w:rsid w:val="00124A0A"/>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worldometers.info/world-population/" TargetMode="External"/><Relationship Id="rId13" Type="http://schemas.openxmlformats.org/officeDocument/2006/relationships/hyperlink" Target="https://www.worldometers.info/world-populatio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aqtw-2bJ9H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orldof8billion.org/wp-content/uploads/2022/08/exploring-the-timeline.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populationeducation.org/wp-content/uploads/2022/08/Oh_How_Weve_Grown.pdf" TargetMode="External"/><Relationship Id="rId4" Type="http://schemas.openxmlformats.org/officeDocument/2006/relationships/settings" Target="settings.xml"/><Relationship Id="rId9" Type="http://schemas.openxmlformats.org/officeDocument/2006/relationships/hyperlink" Target="https://www.youtube.com/watch?v=aqtw-2bJ9HI"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V3nI1vWIrppSmt3bNvXQdx5JzQ==">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7</Pages>
  <Words>2379</Words>
  <Characters>12849</Characters>
  <Application>Microsoft Office Word</Application>
  <DocSecurity>0</DocSecurity>
  <Lines>107</Lines>
  <Paragraphs>30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Elliniadou</dc:creator>
  <cp:lastModifiedBy>Πόρναλη Αικατερίνη</cp:lastModifiedBy>
  <cp:revision>20</cp:revision>
  <dcterms:created xsi:type="dcterms:W3CDTF">2025-12-21T18:24:00Z</dcterms:created>
  <dcterms:modified xsi:type="dcterms:W3CDTF">2026-01-30T10:20:00Z</dcterms:modified>
</cp:coreProperties>
</file>